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35EAE" w14:textId="77777777" w:rsidR="00CE7F85" w:rsidRPr="00616328" w:rsidRDefault="00CE7F85" w:rsidP="00CE7F85">
      <w:pPr>
        <w:shd w:val="clear" w:color="auto" w:fill="FFFFFF"/>
        <w:spacing w:before="100" w:beforeAutospacing="1" w:after="360" w:line="60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u-HU"/>
        </w:rPr>
        <w:t>10. számú melléklet a 149/1997. (IX. 10.) Korm. rendelethez</w:t>
      </w:r>
      <w:hyperlink r:id="rId5" w:anchor="lbj1232idd50b" w:history="1">
        <w:r w:rsidRPr="0061632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vertAlign w:val="superscript"/>
            <w:lang w:eastAsia="hu-HU"/>
          </w:rPr>
          <w:t> * </w:t>
        </w:r>
      </w:hyperlink>
    </w:p>
    <w:p w14:paraId="29942B07" w14:textId="77777777" w:rsidR="00CE7F85" w:rsidRPr="00616328" w:rsidRDefault="00CE7F85" w:rsidP="00CE7F85">
      <w:pPr>
        <w:shd w:val="clear" w:color="auto" w:fill="FFFFFF"/>
        <w:spacing w:before="100" w:beforeAutospacing="1" w:after="75" w:line="48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Tartalmi követelmények a települési önkormányzat és a megyei kirendeltség számára, a Gyvt. 96. §-ának (6) bekezdésében előírt átfogó értékelés elkészítéséhez</w:t>
      </w:r>
      <w:hyperlink r:id="rId6" w:anchor="lbj1233idd50b" w:history="1">
        <w:r w:rsidRPr="0061632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vertAlign w:val="superscript"/>
            <w:lang w:eastAsia="hu-HU"/>
          </w:rPr>
          <w:t> * </w:t>
        </w:r>
      </w:hyperlink>
    </w:p>
    <w:p w14:paraId="34438216" w14:textId="77777777" w:rsidR="00CE7F85" w:rsidRPr="00616328" w:rsidRDefault="00CE7F85" w:rsidP="00CE7F85">
      <w:pPr>
        <w:shd w:val="clear" w:color="auto" w:fill="FFFFFF"/>
        <w:spacing w:before="100" w:beforeAutospacing="1" w:after="75" w:line="405" w:lineRule="atLeast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6163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u-HU"/>
        </w:rPr>
        <w:t>I. A települési önkormányzat által készítendő átfogó értékelés tartalmi követelményei:</w:t>
      </w:r>
    </w:p>
    <w:p w14:paraId="1CE257F7" w14:textId="77777777" w:rsidR="00CE7F85" w:rsidRPr="00616328" w:rsidRDefault="00CE7F85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 település demográfiai mutatói, különös tekintettel a 0-18 éves korosztály adataira.</w:t>
      </w:r>
    </w:p>
    <w:p w14:paraId="32556DA2" w14:textId="5BCD0296" w:rsidR="00AE61FF" w:rsidRDefault="008275F4" w:rsidP="00AE61FF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Bugyi Nagyközség lakosság száma 20</w:t>
      </w:r>
      <w:r w:rsidR="00AF1776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906C16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évben 5</w:t>
      </w:r>
      <w:r w:rsidR="00AF1776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7E735B">
        <w:rPr>
          <w:rFonts w:ascii="Times New Roman" w:eastAsia="Times New Roman" w:hAnsi="Times New Roman" w:cs="Times New Roman"/>
          <w:sz w:val="24"/>
          <w:szCs w:val="24"/>
          <w:lang w:eastAsia="hu-HU"/>
        </w:rPr>
        <w:t>33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125B9D98" w14:textId="4AEA964E" w:rsidR="00436954" w:rsidRDefault="00436954" w:rsidP="00BF557E">
      <w:pPr>
        <w:shd w:val="clear" w:color="auto" w:fill="FFFFFF"/>
        <w:spacing w:after="0" w:line="405" w:lineRule="atLeast"/>
        <w:ind w:firstLine="24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F1A3E6" w14:textId="2E2AB2F8" w:rsidR="008275F4" w:rsidRPr="00616328" w:rsidRDefault="008275F4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0-2 éves: 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férfi</w:t>
      </w:r>
      <w:r w:rsidR="00416E63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E735B">
        <w:rPr>
          <w:rFonts w:ascii="Times New Roman" w:eastAsia="Times New Roman" w:hAnsi="Times New Roman" w:cs="Times New Roman"/>
          <w:sz w:val="24"/>
          <w:szCs w:val="24"/>
          <w:lang w:eastAsia="hu-HU"/>
        </w:rPr>
        <w:t>85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nő</w:t>
      </w:r>
      <w:r w:rsidR="00416E63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E735B">
        <w:rPr>
          <w:rFonts w:ascii="Times New Roman" w:eastAsia="Times New Roman" w:hAnsi="Times New Roman" w:cs="Times New Roman"/>
          <w:sz w:val="24"/>
          <w:szCs w:val="24"/>
          <w:lang w:eastAsia="hu-HU"/>
        </w:rPr>
        <w:t>94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  <w:r w:rsidR="00616328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összesen: </w:t>
      </w:r>
      <w:r w:rsidR="007E735B">
        <w:rPr>
          <w:rFonts w:ascii="Times New Roman" w:eastAsia="Times New Roman" w:hAnsi="Times New Roman" w:cs="Times New Roman"/>
          <w:sz w:val="24"/>
          <w:szCs w:val="24"/>
          <w:lang w:eastAsia="hu-HU"/>
        </w:rPr>
        <w:t>179</w:t>
      </w:r>
      <w:r w:rsidR="00616328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5229B7D3" w14:textId="2D27D19C" w:rsidR="008275F4" w:rsidRPr="00616328" w:rsidRDefault="008275F4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3-5 éves: 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férfi</w:t>
      </w:r>
      <w:r w:rsidR="00416E63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E735B">
        <w:rPr>
          <w:rFonts w:ascii="Times New Roman" w:eastAsia="Times New Roman" w:hAnsi="Times New Roman" w:cs="Times New Roman"/>
          <w:sz w:val="24"/>
          <w:szCs w:val="24"/>
          <w:lang w:eastAsia="hu-HU"/>
        </w:rPr>
        <w:t>94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nő</w:t>
      </w:r>
      <w:r w:rsidR="00416E63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E735B">
        <w:rPr>
          <w:rFonts w:ascii="Times New Roman" w:eastAsia="Times New Roman" w:hAnsi="Times New Roman" w:cs="Times New Roman"/>
          <w:sz w:val="24"/>
          <w:szCs w:val="24"/>
          <w:lang w:eastAsia="hu-HU"/>
        </w:rPr>
        <w:t>74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  <w:r w:rsidR="00616328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összesen: </w:t>
      </w:r>
      <w:r w:rsidR="007E735B">
        <w:rPr>
          <w:rFonts w:ascii="Times New Roman" w:eastAsia="Times New Roman" w:hAnsi="Times New Roman" w:cs="Times New Roman"/>
          <w:sz w:val="24"/>
          <w:szCs w:val="24"/>
          <w:lang w:eastAsia="hu-HU"/>
        </w:rPr>
        <w:t>168</w:t>
      </w:r>
      <w:r w:rsidR="00616328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257DEA80" w14:textId="6DD68B24" w:rsidR="008275F4" w:rsidRPr="00616328" w:rsidRDefault="008275F4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6-14 éves: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férfi</w:t>
      </w:r>
      <w:r w:rsidR="00416E63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44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nő: 2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16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  <w:r w:rsidR="00616328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összesen: 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460</w:t>
      </w:r>
      <w:r w:rsidR="00616328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6A9A09F6" w14:textId="0E361C46" w:rsidR="008275F4" w:rsidRPr="00616328" w:rsidRDefault="008275F4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15-18 éves: </w:t>
      </w:r>
      <w:r w:rsidR="00616328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férfi</w:t>
      </w:r>
      <w:r w:rsidR="00416E63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110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nő</w:t>
      </w:r>
      <w:r w:rsidR="00416E63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95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  <w:r w:rsidR="00616328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összesen: 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205</w:t>
      </w:r>
      <w:r w:rsidR="00616328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327D1DED" w14:textId="682B806B" w:rsidR="008275F4" w:rsidRPr="00616328" w:rsidRDefault="008275F4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19-60 éves: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16328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férfi</w:t>
      </w:r>
      <w:r w:rsidR="00416E63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699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nő</w:t>
      </w:r>
      <w:r w:rsidR="00416E63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536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  <w:r w:rsidR="00616328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összesen: 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3235</w:t>
      </w:r>
      <w:r w:rsidR="00616328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04F1D4BC" w14:textId="70C6FB00" w:rsidR="008275F4" w:rsidRPr="00616328" w:rsidRDefault="008275F4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61-100 éves: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férfi: 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459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nő</w:t>
      </w:r>
      <w:r w:rsidR="00416E63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727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  <w:r w:rsidR="00616328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összesen: 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1186</w:t>
      </w:r>
      <w:r w:rsidR="00616328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4C7AD649" w14:textId="21A1D67A" w:rsidR="008275F4" w:rsidRPr="00616328" w:rsidRDefault="00616328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összesen: 5</w:t>
      </w:r>
      <w:r w:rsidR="00B80948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33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1F7B8BE2" w14:textId="77777777" w:rsidR="00CE7F85" w:rsidRPr="00616328" w:rsidRDefault="00CE7F85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</w:t>
      </w:r>
      <w:r w:rsidR="0000279B" w:rsidRPr="006163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6163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önkormányzat által nyújtott pénzbeli, természetbeni ellátások biztosítása:</w:t>
      </w:r>
    </w:p>
    <w:p w14:paraId="61B21D03" w14:textId="5B9A2EDF" w:rsidR="00CE7F85" w:rsidRPr="00616328" w:rsidRDefault="00CE7F85" w:rsidP="00616328">
      <w:pPr>
        <w:shd w:val="clear" w:color="auto" w:fill="FFFFFF"/>
        <w:spacing w:after="0" w:line="405" w:lineRule="atLeast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rendszeres gyermekvédelmi kedvezményben részesülők száma</w:t>
      </w:r>
      <w:r w:rsidR="0038003A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B80948">
        <w:rPr>
          <w:rFonts w:ascii="Times New Roman" w:eastAsia="Times New Roman" w:hAnsi="Times New Roman" w:cs="Times New Roman"/>
          <w:sz w:val="24"/>
          <w:szCs w:val="24"/>
          <w:lang w:eastAsia="hu-HU"/>
        </w:rPr>
        <w:t>55</w:t>
      </w:r>
      <w:r w:rsidR="0038003A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090FF9F9" w14:textId="77777777" w:rsidR="00CE7F85" w:rsidRPr="00616328" w:rsidRDefault="00616328" w:rsidP="00616328">
      <w:pPr>
        <w:shd w:val="clear" w:color="auto" w:fill="FFFFFF"/>
        <w:spacing w:after="0" w:line="405" w:lineRule="atLeast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="00CE7F85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kérelmezőkre vonatkozó általánosítható adatok</w:t>
      </w:r>
      <w:r w:rsidR="0038003A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: Olyan családok, akik rendszerint alacsony jövedelemből élnek, (szociális ellátásból élők, részmunkaidőben foglalkoztatottak, idénymunkát végzők)</w:t>
      </w:r>
      <w:r w:rsidR="00CE7F85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44F57EED" w14:textId="1F44302D" w:rsidR="00CE7F85" w:rsidRPr="00616328" w:rsidRDefault="00CE7F85" w:rsidP="00616328">
      <w:pPr>
        <w:pStyle w:val="Listaszerbekezds"/>
        <w:numPr>
          <w:ilvl w:val="0"/>
          <w:numId w:val="2"/>
        </w:numPr>
        <w:shd w:val="clear" w:color="auto" w:fill="FFFFFF"/>
        <w:spacing w:after="0" w:line="405" w:lineRule="atLeast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elutasítások száma</w:t>
      </w:r>
      <w:r w:rsidR="0038003A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38003A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kérelem került elutasításra</w:t>
      </w:r>
    </w:p>
    <w:p w14:paraId="19133027" w14:textId="77777777" w:rsidR="0038003A" w:rsidRPr="00616328" w:rsidRDefault="00CE7F85" w:rsidP="00616328">
      <w:pPr>
        <w:pStyle w:val="Listaszerbekezds"/>
        <w:numPr>
          <w:ilvl w:val="0"/>
          <w:numId w:val="2"/>
        </w:numPr>
        <w:shd w:val="clear" w:color="auto" w:fill="FFFFFF"/>
        <w:spacing w:after="0" w:line="405" w:lineRule="atLeast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főbb okai</w:t>
      </w:r>
      <w:r w:rsidR="0038003A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: Az egy főre eső jövedelem nagysága meghaladja az 1997 évi XXXI.tv 19.§ (2) bek. a), aa), ab), ac), b) pontjaiban meghatározott jövedelemhatárt.</w:t>
      </w:r>
    </w:p>
    <w:p w14:paraId="102B0AC8" w14:textId="77777777" w:rsidR="0038003A" w:rsidRPr="00616328" w:rsidRDefault="00CE7F85" w:rsidP="00616328">
      <w:pPr>
        <w:pStyle w:val="Listaszerbekezds"/>
        <w:numPr>
          <w:ilvl w:val="0"/>
          <w:numId w:val="2"/>
        </w:numPr>
        <w:shd w:val="clear" w:color="auto" w:fill="FFFFFF"/>
        <w:spacing w:after="0" w:line="36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önkormányzatot terhelő kiadás nagysága</w:t>
      </w:r>
      <w:r w:rsidR="0038003A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: Nin</w:t>
      </w:r>
      <w:r w:rsidR="00766D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cs, mert a kiadásra fordított </w:t>
      </w:r>
      <w:r w:rsidR="0038003A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összeget a   központi költségvetésből megkapja az önkormányzat.</w:t>
      </w:r>
    </w:p>
    <w:p w14:paraId="5E49607D" w14:textId="77777777" w:rsidR="00CE7F85" w:rsidRPr="00616328" w:rsidRDefault="00CE7F85" w:rsidP="00616328">
      <w:pPr>
        <w:shd w:val="clear" w:color="auto" w:fill="FFFFFF"/>
        <w:spacing w:after="0" w:line="405" w:lineRule="atLeast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0078057" w14:textId="77777777" w:rsidR="00CE7F85" w:rsidRPr="00616328" w:rsidRDefault="0000279B" w:rsidP="00616328">
      <w:pPr>
        <w:shd w:val="clear" w:color="auto" w:fill="FFFFFF"/>
        <w:spacing w:after="0" w:line="405" w:lineRule="atLeast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2.1. E</w:t>
      </w:r>
      <w:r w:rsidR="00CE7F85" w:rsidRPr="006163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gyéb, a Gyvt.-ben nem szabályozott pénzbeli vagy természetbeni juttatásokra vonatkozó adatok</w:t>
      </w:r>
      <w:r w:rsidR="0038003A" w:rsidRPr="006163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</w:p>
    <w:p w14:paraId="7AD356C7" w14:textId="66900A45" w:rsidR="0038003A" w:rsidRPr="00616328" w:rsidRDefault="0038003A" w:rsidP="00616328">
      <w:pPr>
        <w:shd w:val="clear" w:color="auto" w:fill="FFFFFF"/>
        <w:spacing w:after="0" w:line="405" w:lineRule="atLeast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eseti települési támogatás: 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34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 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49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0.000 Ft</w:t>
      </w:r>
    </w:p>
    <w:p w14:paraId="18B513F2" w14:textId="3907B683" w:rsidR="0038003A" w:rsidRPr="00616328" w:rsidRDefault="0038003A" w:rsidP="00616328">
      <w:pPr>
        <w:shd w:val="clear" w:color="auto" w:fill="FFFFFF"/>
        <w:spacing w:after="0" w:line="405" w:lineRule="atLeast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rendkívüli települési támogatás: </w:t>
      </w:r>
      <w:r w:rsidR="00B80948">
        <w:rPr>
          <w:rFonts w:ascii="Times New Roman" w:eastAsia="Times New Roman" w:hAnsi="Times New Roman" w:cs="Times New Roman"/>
          <w:sz w:val="24"/>
          <w:szCs w:val="24"/>
          <w:lang w:eastAsia="hu-HU"/>
        </w:rPr>
        <w:t>13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 </w:t>
      </w:r>
      <w:r w:rsidR="00B80948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B80948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.000 Ft</w:t>
      </w:r>
    </w:p>
    <w:p w14:paraId="75CAE3EE" w14:textId="5815E5CC" w:rsidR="0038003A" w:rsidRPr="00616328" w:rsidRDefault="0038003A" w:rsidP="00616328">
      <w:pPr>
        <w:shd w:val="clear" w:color="auto" w:fill="FFFFFF"/>
        <w:spacing w:after="0" w:line="405" w:lineRule="atLeast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újszülötti támogatás: 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 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0.000 Ft</w:t>
      </w:r>
    </w:p>
    <w:p w14:paraId="03972A6F" w14:textId="5AE7088E" w:rsidR="0038003A" w:rsidRPr="00616328" w:rsidRDefault="0038003A" w:rsidP="00616328">
      <w:pPr>
        <w:shd w:val="clear" w:color="auto" w:fill="FFFFFF"/>
        <w:spacing w:after="0" w:line="405" w:lineRule="atLeast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gyógyszertámogatás: 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15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 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770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80948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00 Ft</w:t>
      </w:r>
    </w:p>
    <w:p w14:paraId="5943994C" w14:textId="5E9A518D" w:rsidR="0038003A" w:rsidRPr="00616328" w:rsidRDefault="0038003A" w:rsidP="00616328">
      <w:pPr>
        <w:shd w:val="clear" w:color="auto" w:fill="FFFFFF"/>
        <w:spacing w:after="0" w:line="405" w:lineRule="atLeast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beiskolázási támogatás: </w:t>
      </w:r>
      <w:r w:rsidR="00B80948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 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B8094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.000 Ft</w:t>
      </w:r>
    </w:p>
    <w:p w14:paraId="115CE290" w14:textId="477306EB" w:rsidR="0038003A" w:rsidRPr="00616328" w:rsidRDefault="0038003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- osztálykirándulási támogatás: </w:t>
      </w:r>
      <w:r w:rsidR="00B80948">
        <w:rPr>
          <w:rFonts w:ascii="Times New Roman" w:eastAsia="Times New Roman" w:hAnsi="Times New Roman" w:cs="Times New Roman"/>
          <w:sz w:val="24"/>
          <w:szCs w:val="24"/>
          <w:lang w:eastAsia="hu-HU"/>
        </w:rPr>
        <w:t>a járvány miatt elmaradt</w:t>
      </w:r>
    </w:p>
    <w:p w14:paraId="336C5BA5" w14:textId="16F0639D" w:rsidR="0038003A" w:rsidRPr="00616328" w:rsidRDefault="0038003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tartós beteg gyermekek támogatása: </w:t>
      </w:r>
      <w:r w:rsidR="00B67DB1"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 1.</w:t>
      </w:r>
      <w:r w:rsidR="00B67DB1">
        <w:rPr>
          <w:rFonts w:ascii="Times New Roman" w:eastAsia="Times New Roman" w:hAnsi="Times New Roman" w:cs="Times New Roman"/>
          <w:sz w:val="24"/>
          <w:szCs w:val="24"/>
          <w:lang w:eastAsia="hu-HU"/>
        </w:rPr>
        <w:t>25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0.000 Ft</w:t>
      </w:r>
    </w:p>
    <w:p w14:paraId="5F049EA8" w14:textId="77777777" w:rsidR="0038003A" w:rsidRPr="00616328" w:rsidRDefault="0038003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szociális ösztöndíj: </w:t>
      </w:r>
      <w:r w:rsidR="0064596A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4 fő 260.000 Ft</w:t>
      </w:r>
    </w:p>
    <w:p w14:paraId="4F478B71" w14:textId="77777777" w:rsidR="0064596A" w:rsidRPr="00616328" w:rsidRDefault="0064596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- Bursa Hungarica Ösztöndíj: 4 fő 400.000 Ft</w:t>
      </w:r>
    </w:p>
    <w:p w14:paraId="06BD43EC" w14:textId="56E3D0B0" w:rsidR="0064596A" w:rsidRPr="00616328" w:rsidRDefault="0064596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szociálisan rászoruló családok év végi támogatása: 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87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család 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="00115DA4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.000 Ft</w:t>
      </w:r>
    </w:p>
    <w:p w14:paraId="25E36E5B" w14:textId="77777777" w:rsidR="0064596A" w:rsidRPr="00616328" w:rsidRDefault="0064596A" w:rsidP="0064596A">
      <w:pPr>
        <w:shd w:val="clear" w:color="auto" w:fill="FFFFFF"/>
        <w:spacing w:after="0" w:line="405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0D66B0" w14:textId="77777777" w:rsidR="002E272A" w:rsidRDefault="0000279B" w:rsidP="0000279B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2.2. A</w:t>
      </w:r>
      <w:r w:rsidR="00CE7F85" w:rsidRPr="006163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gyermekétkeztetés megoldásának módjai</w:t>
      </w:r>
      <w:r w:rsidR="0064596A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14:paraId="1A29284F" w14:textId="7D19F9FD" w:rsidR="0064596A" w:rsidRPr="00616328" w:rsidRDefault="0064596A" w:rsidP="0000279B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Az átalános iskolások az óvodások</w:t>
      </w:r>
      <w:r w:rsidR="0099614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bölcsődések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 a Zóna Kft-vel a Napköziotthonos Konyha működtetésére kötött szerződés útján, a mindenkori működtetőn keresztül biztosítja. </w:t>
      </w:r>
    </w:p>
    <w:p w14:paraId="37FC2548" w14:textId="77777777" w:rsidR="00CE7F85" w:rsidRPr="00616328" w:rsidRDefault="00CE7F85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F2F190A" w14:textId="77777777" w:rsidR="00CE7F85" w:rsidRPr="00616328" w:rsidRDefault="0000279B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2.3. </w:t>
      </w:r>
      <w:r w:rsidR="00CE7F85" w:rsidRPr="006163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kedvezményben részesülőkre vonatkozó statisztikai adatok</w:t>
      </w:r>
      <w:r w:rsidR="0064596A" w:rsidRPr="006163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</w:p>
    <w:p w14:paraId="2CE08554" w14:textId="77777777" w:rsidR="0064596A" w:rsidRPr="00B50EA7" w:rsidRDefault="0064596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bookmarkStart w:id="0" w:name="_Hlk101448210"/>
      <w:r w:rsidRPr="00B50EA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Napköziotthonos Óvoda: </w:t>
      </w:r>
    </w:p>
    <w:p w14:paraId="3C67A22F" w14:textId="7458B299" w:rsidR="0064596A" w:rsidRPr="00B50EA7" w:rsidRDefault="0064596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0EA7">
        <w:rPr>
          <w:rFonts w:ascii="Times New Roman" w:eastAsia="Times New Roman" w:hAnsi="Times New Roman" w:cs="Times New Roman"/>
          <w:sz w:val="24"/>
          <w:szCs w:val="24"/>
          <w:lang w:eastAsia="hu-HU"/>
        </w:rPr>
        <w:t>100% kedvezményben részesül rendszeres gyermekvédelmi határozat alapján: 1</w:t>
      </w:r>
      <w:r w:rsidR="00134B45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B50E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6EC5C787" w14:textId="2959EBDE" w:rsidR="0064596A" w:rsidRPr="00B50EA7" w:rsidRDefault="0064596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0E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100% kedvezményben részesül nagycsaládos nyilatkozat alapján: </w:t>
      </w:r>
      <w:r w:rsidR="00134B45">
        <w:rPr>
          <w:rFonts w:ascii="Times New Roman" w:eastAsia="Times New Roman" w:hAnsi="Times New Roman" w:cs="Times New Roman"/>
          <w:sz w:val="24"/>
          <w:szCs w:val="24"/>
          <w:lang w:eastAsia="hu-HU"/>
        </w:rPr>
        <w:t>63</w:t>
      </w:r>
      <w:r w:rsidRPr="00B50E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348479CF" w14:textId="3A4947E4" w:rsidR="0064596A" w:rsidRPr="00B50EA7" w:rsidRDefault="0064596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0E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100% kedvezményben részesül jövedelem nyilatkozat alapján: </w:t>
      </w:r>
      <w:r w:rsidR="00B50EA7" w:rsidRPr="00B50EA7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134B45">
        <w:rPr>
          <w:rFonts w:ascii="Times New Roman" w:eastAsia="Times New Roman" w:hAnsi="Times New Roman" w:cs="Times New Roman"/>
          <w:sz w:val="24"/>
          <w:szCs w:val="24"/>
          <w:lang w:eastAsia="hu-HU"/>
        </w:rPr>
        <w:t>12</w:t>
      </w:r>
      <w:r w:rsidRPr="00B50E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5941C61A" w14:textId="4B060D75" w:rsidR="0064596A" w:rsidRPr="00B50EA7" w:rsidRDefault="0064596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0E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100% kedvezményben részesül tartós betegség miatt: </w:t>
      </w:r>
      <w:r w:rsidR="00B50EA7" w:rsidRPr="00B50EA7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134B4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B50E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4B59AD5C" w14:textId="0B19E45C" w:rsidR="0064596A" w:rsidRPr="00616328" w:rsidRDefault="0064596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teljes díjat fizet: </w:t>
      </w:r>
      <w:r w:rsidR="00B50EA7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134B45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bookmarkEnd w:id="0"/>
    <w:p w14:paraId="581B930A" w14:textId="77777777" w:rsidR="00177B0E" w:rsidRDefault="00177B0E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4A5C7B10" w14:textId="4ED18D03" w:rsidR="0064596A" w:rsidRPr="00616328" w:rsidRDefault="0064596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Kazinczy Ferenc Általános Iskola:</w:t>
      </w:r>
    </w:p>
    <w:p w14:paraId="58E9EA14" w14:textId="0E06132E" w:rsidR="0064596A" w:rsidRPr="00616328" w:rsidRDefault="0064596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Iskola létszám: 2</w:t>
      </w:r>
      <w:r w:rsidR="00237D1B">
        <w:rPr>
          <w:rFonts w:ascii="Times New Roman" w:eastAsia="Times New Roman" w:hAnsi="Times New Roman" w:cs="Times New Roman"/>
          <w:sz w:val="24"/>
          <w:szCs w:val="24"/>
          <w:lang w:eastAsia="hu-HU"/>
        </w:rPr>
        <w:t>93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20C5F63B" w14:textId="2D304071" w:rsidR="0064596A" w:rsidRPr="00616328" w:rsidRDefault="0064596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összes étkező: </w:t>
      </w:r>
      <w:r w:rsidR="00237D1B">
        <w:rPr>
          <w:rFonts w:ascii="Times New Roman" w:eastAsia="Times New Roman" w:hAnsi="Times New Roman" w:cs="Times New Roman"/>
          <w:sz w:val="24"/>
          <w:szCs w:val="24"/>
          <w:lang w:eastAsia="hu-HU"/>
        </w:rPr>
        <w:t>165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6583FDAA" w14:textId="3037C809" w:rsidR="0064596A" w:rsidRPr="00616328" w:rsidRDefault="0064596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menzás: </w:t>
      </w:r>
      <w:r w:rsidR="00237D1B">
        <w:rPr>
          <w:rFonts w:ascii="Times New Roman" w:eastAsia="Times New Roman" w:hAnsi="Times New Roman" w:cs="Times New Roman"/>
          <w:sz w:val="24"/>
          <w:szCs w:val="24"/>
          <w:lang w:eastAsia="hu-HU"/>
        </w:rPr>
        <w:t>33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13A7407F" w14:textId="026ED1CA" w:rsidR="0064596A" w:rsidRDefault="0064596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napközis: </w:t>
      </w:r>
      <w:r w:rsidR="00B80948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237D1B">
        <w:rPr>
          <w:rFonts w:ascii="Times New Roman" w:eastAsia="Times New Roman" w:hAnsi="Times New Roman" w:cs="Times New Roman"/>
          <w:sz w:val="24"/>
          <w:szCs w:val="24"/>
          <w:lang w:eastAsia="hu-HU"/>
        </w:rPr>
        <w:t>32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7072F272" w14:textId="5F1AF006" w:rsidR="00237D1B" w:rsidRPr="00616328" w:rsidRDefault="00237D1B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100% kedvezményben részesül: 23 fő</w:t>
      </w:r>
    </w:p>
    <w:p w14:paraId="64CD10C9" w14:textId="346BAACF" w:rsidR="00634B38" w:rsidRDefault="00634B38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50%-os </w:t>
      </w:r>
      <w:r w:rsidR="0064596A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kedvezmény</w:t>
      </w:r>
      <w:r w:rsidR="00237D1B">
        <w:rPr>
          <w:rFonts w:ascii="Times New Roman" w:eastAsia="Times New Roman" w:hAnsi="Times New Roman" w:cs="Times New Roman"/>
          <w:sz w:val="24"/>
          <w:szCs w:val="24"/>
          <w:lang w:eastAsia="hu-HU"/>
        </w:rPr>
        <w:t>ben</w:t>
      </w:r>
      <w:r w:rsidR="0064596A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37D1B">
        <w:rPr>
          <w:rFonts w:ascii="Times New Roman" w:eastAsia="Times New Roman" w:hAnsi="Times New Roman" w:cs="Times New Roman"/>
          <w:sz w:val="24"/>
          <w:szCs w:val="24"/>
          <w:lang w:eastAsia="hu-HU"/>
        </w:rPr>
        <w:t>részesül</w:t>
      </w:r>
      <w:r w:rsidR="0064596A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237D1B">
        <w:rPr>
          <w:rFonts w:ascii="Times New Roman" w:eastAsia="Times New Roman" w:hAnsi="Times New Roman" w:cs="Times New Roman"/>
          <w:sz w:val="24"/>
          <w:szCs w:val="24"/>
          <w:lang w:eastAsia="hu-HU"/>
        </w:rPr>
        <w:t>52</w:t>
      </w:r>
      <w:r w:rsidR="0064596A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  <w:r w:rsidR="0064596A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4596A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12620488" w14:textId="2F622FB5" w:rsidR="0064596A" w:rsidRPr="00616328" w:rsidRDefault="0064596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ebből tartósan beteg: </w:t>
      </w:r>
      <w:r w:rsidR="007B07B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55549851" w14:textId="2184876A" w:rsidR="0064596A" w:rsidRDefault="0064596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nagycsaládos: </w:t>
      </w:r>
      <w:r w:rsidR="007B07B5">
        <w:rPr>
          <w:rFonts w:ascii="Times New Roman" w:eastAsia="Times New Roman" w:hAnsi="Times New Roman" w:cs="Times New Roman"/>
          <w:sz w:val="24"/>
          <w:szCs w:val="24"/>
          <w:lang w:eastAsia="hu-HU"/>
        </w:rPr>
        <w:t>45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744BBA88" w14:textId="662340CE" w:rsidR="00237D1B" w:rsidRDefault="00237D1B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SNI: 3</w:t>
      </w:r>
    </w:p>
    <w:p w14:paraId="717A0064" w14:textId="2F80B71D" w:rsidR="00237D1B" w:rsidRDefault="00237D1B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teljes díjat fizet: 90 fő</w:t>
      </w:r>
    </w:p>
    <w:p w14:paraId="4A05CD9B" w14:textId="77777777" w:rsidR="00177B0E" w:rsidRDefault="00177B0E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29643D22" w14:textId="34E4D680" w:rsidR="0064596A" w:rsidRPr="00616328" w:rsidRDefault="0064596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Bocskai István Református Oktatási Központ Beleznay János Tagintézménye:</w:t>
      </w:r>
    </w:p>
    <w:p w14:paraId="058A15CD" w14:textId="244B51CC" w:rsidR="0064596A" w:rsidRPr="00616328" w:rsidRDefault="0064596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összes étkező: </w:t>
      </w:r>
      <w:r w:rsidR="00B80948">
        <w:rPr>
          <w:rFonts w:ascii="Times New Roman" w:eastAsia="Times New Roman" w:hAnsi="Times New Roman" w:cs="Times New Roman"/>
          <w:sz w:val="24"/>
          <w:szCs w:val="24"/>
          <w:lang w:eastAsia="hu-HU"/>
        </w:rPr>
        <w:t>90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1D7301C9" w14:textId="4E72D726" w:rsidR="0064596A" w:rsidRPr="00616328" w:rsidRDefault="0064596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kedvezményes étkező:4</w:t>
      </w:r>
      <w:r w:rsidR="00B80948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ebből: 100% kedvezményes: </w:t>
      </w:r>
      <w:r w:rsidR="00B80948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60184B38" w14:textId="63EC76C8" w:rsidR="0064596A" w:rsidRDefault="0064596A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A0784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50% kedvezménnyel étkező: </w:t>
      </w:r>
      <w:r w:rsidR="00B80948">
        <w:rPr>
          <w:rFonts w:ascii="Times New Roman" w:eastAsia="Times New Roman" w:hAnsi="Times New Roman" w:cs="Times New Roman"/>
          <w:sz w:val="24"/>
          <w:szCs w:val="24"/>
          <w:lang w:eastAsia="hu-HU"/>
        </w:rPr>
        <w:t>32</w:t>
      </w:r>
      <w:r w:rsidR="006A0784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39C3176C" w14:textId="77777777" w:rsidR="00177B0E" w:rsidRDefault="00177B0E" w:rsidP="00177B0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B257B8" w14:textId="1A1FBE3B" w:rsidR="00177B0E" w:rsidRPr="00177B0E" w:rsidRDefault="00177B0E" w:rsidP="00177B0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77B0E">
        <w:rPr>
          <w:rFonts w:ascii="Times New Roman" w:hAnsi="Times New Roman" w:cs="Times New Roman"/>
          <w:sz w:val="24"/>
          <w:szCs w:val="24"/>
          <w:u w:val="single"/>
        </w:rPr>
        <w:t>Bugyi Nagyközségi Csemete Bölcsőde</w:t>
      </w:r>
    </w:p>
    <w:p w14:paraId="5462BD19" w14:textId="0C66680C" w:rsidR="00177B0E" w:rsidRPr="00177B0E" w:rsidRDefault="00177B0E" w:rsidP="00177B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B0E">
        <w:rPr>
          <w:rFonts w:ascii="Times New Roman" w:hAnsi="Times New Roman" w:cs="Times New Roman"/>
          <w:sz w:val="24"/>
          <w:szCs w:val="24"/>
        </w:rPr>
        <w:lastRenderedPageBreak/>
        <w:t>Felvett gyermekek száma: 37 fő</w:t>
      </w:r>
    </w:p>
    <w:p w14:paraId="6AFD5CE5" w14:textId="77777777" w:rsidR="00177B0E" w:rsidRPr="00177B0E" w:rsidRDefault="00177B0E" w:rsidP="00177B0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E19DDA" w14:textId="77777777" w:rsidR="00177B0E" w:rsidRPr="00177B0E" w:rsidRDefault="00177B0E" w:rsidP="00177B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B0E">
        <w:rPr>
          <w:rFonts w:ascii="Times New Roman" w:hAnsi="Times New Roman" w:cs="Times New Roman"/>
          <w:sz w:val="24"/>
          <w:szCs w:val="24"/>
          <w:u w:val="single"/>
        </w:rPr>
        <w:t>gyermekétkeztetés:</w:t>
      </w:r>
    </w:p>
    <w:p w14:paraId="2E7173F6" w14:textId="77777777" w:rsidR="00177B0E" w:rsidRPr="00177B0E" w:rsidRDefault="00177B0E" w:rsidP="00177B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B0E">
        <w:rPr>
          <w:rFonts w:ascii="Times New Roman" w:hAnsi="Times New Roman" w:cs="Times New Roman"/>
          <w:sz w:val="24"/>
          <w:szCs w:val="24"/>
        </w:rPr>
        <w:t>100 % kedvezménybe részesül RGYK miatt: 1 fő</w:t>
      </w:r>
    </w:p>
    <w:p w14:paraId="517A6DF2" w14:textId="77777777" w:rsidR="00177B0E" w:rsidRPr="00177B0E" w:rsidRDefault="00177B0E" w:rsidP="00177B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B0E">
        <w:rPr>
          <w:rFonts w:ascii="Times New Roman" w:hAnsi="Times New Roman" w:cs="Times New Roman"/>
          <w:sz w:val="24"/>
          <w:szCs w:val="24"/>
        </w:rPr>
        <w:t>100 % kedvezménybe részesül nagycsaládos: 3 fő</w:t>
      </w:r>
    </w:p>
    <w:p w14:paraId="60D8C4FD" w14:textId="77777777" w:rsidR="00177B0E" w:rsidRPr="00177B0E" w:rsidRDefault="00177B0E" w:rsidP="00177B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B0E">
        <w:rPr>
          <w:rFonts w:ascii="Times New Roman" w:hAnsi="Times New Roman" w:cs="Times New Roman"/>
          <w:sz w:val="24"/>
          <w:szCs w:val="24"/>
        </w:rPr>
        <w:t>100 % kedvezménybe részesül tartós beteg testvér miatt: 1 fő</w:t>
      </w:r>
    </w:p>
    <w:p w14:paraId="770A0336" w14:textId="77777777" w:rsidR="00177B0E" w:rsidRPr="00177B0E" w:rsidRDefault="00177B0E" w:rsidP="00177B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B0E">
        <w:rPr>
          <w:rFonts w:ascii="Times New Roman" w:hAnsi="Times New Roman" w:cs="Times New Roman"/>
          <w:sz w:val="24"/>
          <w:szCs w:val="24"/>
        </w:rPr>
        <w:t>100 % kedvezménybe részesül jövedelem nyilatkozat miatt: 19 fő</w:t>
      </w:r>
    </w:p>
    <w:p w14:paraId="562A1EA2" w14:textId="77777777" w:rsidR="00177B0E" w:rsidRPr="00177B0E" w:rsidRDefault="00177B0E" w:rsidP="00177B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B0E">
        <w:rPr>
          <w:rFonts w:ascii="Times New Roman" w:hAnsi="Times New Roman" w:cs="Times New Roman"/>
          <w:sz w:val="24"/>
          <w:szCs w:val="24"/>
        </w:rPr>
        <w:t>teljes díjat fizet: 13 fő</w:t>
      </w:r>
    </w:p>
    <w:p w14:paraId="28E61BF9" w14:textId="77777777" w:rsidR="00177B0E" w:rsidRPr="00177B0E" w:rsidRDefault="00177B0E" w:rsidP="00177B0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CBE13F" w14:textId="77777777" w:rsidR="00177B0E" w:rsidRPr="00177B0E" w:rsidRDefault="00177B0E" w:rsidP="00177B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B0E">
        <w:rPr>
          <w:rFonts w:ascii="Times New Roman" w:hAnsi="Times New Roman" w:cs="Times New Roman"/>
          <w:sz w:val="24"/>
          <w:szCs w:val="24"/>
          <w:u w:val="single"/>
        </w:rPr>
        <w:t>gondozási díj:</w:t>
      </w:r>
    </w:p>
    <w:p w14:paraId="0E8CF3CC" w14:textId="77777777" w:rsidR="00177B0E" w:rsidRPr="00177B0E" w:rsidRDefault="00177B0E" w:rsidP="00177B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B0E">
        <w:rPr>
          <w:rFonts w:ascii="Times New Roman" w:hAnsi="Times New Roman" w:cs="Times New Roman"/>
          <w:sz w:val="24"/>
          <w:szCs w:val="24"/>
        </w:rPr>
        <w:t>100 % kedvezménybe részesül RGYK miatt: 1 fő</w:t>
      </w:r>
    </w:p>
    <w:p w14:paraId="50719EA4" w14:textId="77777777" w:rsidR="00177B0E" w:rsidRPr="00177B0E" w:rsidRDefault="00177B0E" w:rsidP="00177B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B0E">
        <w:rPr>
          <w:rFonts w:ascii="Times New Roman" w:hAnsi="Times New Roman" w:cs="Times New Roman"/>
          <w:sz w:val="24"/>
          <w:szCs w:val="24"/>
        </w:rPr>
        <w:t>100 % kedvezménybe részesül nagycsaládos: 3 fő</w:t>
      </w:r>
    </w:p>
    <w:p w14:paraId="31DFE8FF" w14:textId="77777777" w:rsidR="00177B0E" w:rsidRPr="00177B0E" w:rsidRDefault="00177B0E" w:rsidP="00177B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B0E">
        <w:rPr>
          <w:rFonts w:ascii="Times New Roman" w:hAnsi="Times New Roman" w:cs="Times New Roman"/>
          <w:sz w:val="24"/>
          <w:szCs w:val="24"/>
        </w:rPr>
        <w:t>100 % kedvezménybe részesül jövedelem igazolás miatt: 7 fő</w:t>
      </w:r>
    </w:p>
    <w:p w14:paraId="75FA5C4B" w14:textId="77777777" w:rsidR="00177B0E" w:rsidRPr="00177B0E" w:rsidRDefault="00177B0E" w:rsidP="00177B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B0E">
        <w:rPr>
          <w:rFonts w:ascii="Times New Roman" w:hAnsi="Times New Roman" w:cs="Times New Roman"/>
          <w:sz w:val="24"/>
          <w:szCs w:val="24"/>
        </w:rPr>
        <w:t>teljes díjat fizet: 26 fő</w:t>
      </w:r>
    </w:p>
    <w:p w14:paraId="20B3AB66" w14:textId="77777777" w:rsidR="00177B0E" w:rsidRDefault="00177B0E" w:rsidP="00177B0E">
      <w:pPr>
        <w:rPr>
          <w:rFonts w:ascii="Calibri" w:hAnsi="Calibri" w:cs="Calibri"/>
        </w:rPr>
      </w:pPr>
    </w:p>
    <w:p w14:paraId="0195B54B" w14:textId="77777777" w:rsidR="00177B0E" w:rsidRPr="00616328" w:rsidRDefault="00177B0E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0A7CF6" w14:textId="77777777" w:rsidR="00CE7F85" w:rsidRPr="00616328" w:rsidRDefault="00CE7F85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</w:t>
      </w:r>
      <w:hyperlink r:id="rId7" w:anchor="lbj1235idd50b" w:history="1">
        <w:r w:rsidR="0000279B">
          <w:rPr>
            <w:rFonts w:ascii="Times New Roman" w:eastAsia="Times New Roman" w:hAnsi="Times New Roman" w:cs="Times New Roman"/>
            <w:b/>
            <w:bCs/>
            <w:sz w:val="24"/>
            <w:szCs w:val="24"/>
            <w:vertAlign w:val="superscript"/>
            <w:lang w:eastAsia="hu-HU"/>
          </w:rPr>
          <w:t> </w:t>
        </w:r>
        <w:r w:rsidRPr="00616328">
          <w:rPr>
            <w:rFonts w:ascii="Times New Roman" w:eastAsia="Times New Roman" w:hAnsi="Times New Roman" w:cs="Times New Roman"/>
            <w:b/>
            <w:bCs/>
            <w:sz w:val="24"/>
            <w:szCs w:val="24"/>
            <w:vertAlign w:val="superscript"/>
            <w:lang w:eastAsia="hu-HU"/>
          </w:rPr>
          <w:t> </w:t>
        </w:r>
      </w:hyperlink>
      <w:r w:rsidRPr="006163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Az önkormányzat által biztosított személyes gondoskodást nyújtó ellátások bemutatása:</w:t>
      </w:r>
    </w:p>
    <w:p w14:paraId="7068A622" w14:textId="77777777" w:rsidR="006A0784" w:rsidRPr="00616328" w:rsidRDefault="006A0784" w:rsidP="00616328">
      <w:pPr>
        <w:pStyle w:val="Listaszerbekezds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Gyermekjóléti alapellátások:</w:t>
      </w:r>
    </w:p>
    <w:p w14:paraId="79BA4C1A" w14:textId="77777777" w:rsidR="006A0784" w:rsidRPr="00616328" w:rsidRDefault="006A0784" w:rsidP="00616328">
      <w:pPr>
        <w:pStyle w:val="Listaszerbekezds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a) gyermekjóléti szolgáltatás,</w:t>
      </w:r>
    </w:p>
    <w:p w14:paraId="7B06750E" w14:textId="77777777" w:rsidR="006A0784" w:rsidRPr="00616328" w:rsidRDefault="006A0784" w:rsidP="00616328">
      <w:pPr>
        <w:pStyle w:val="Listaszerbekezds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gyermekétkeztetés,  </w:t>
      </w:r>
    </w:p>
    <w:p w14:paraId="41C5A4C7" w14:textId="77777777" w:rsidR="006A0784" w:rsidRPr="00616328" w:rsidRDefault="006A0784" w:rsidP="00616328">
      <w:pPr>
        <w:pStyle w:val="Listaszerbekezds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- óvodai napközbeni ellátás</w:t>
      </w:r>
    </w:p>
    <w:p w14:paraId="564F4886" w14:textId="77777777" w:rsidR="006A0784" w:rsidRPr="00616328" w:rsidRDefault="006A0784" w:rsidP="006A0784">
      <w:pPr>
        <w:pStyle w:val="Listaszerbekezds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- általános iskolai napközbeni ellátás</w:t>
      </w:r>
    </w:p>
    <w:p w14:paraId="3A9E1B8A" w14:textId="77777777" w:rsidR="006A0784" w:rsidRPr="00616328" w:rsidRDefault="006A0784" w:rsidP="00616328">
      <w:pPr>
        <w:shd w:val="clear" w:color="auto" w:fill="FFFFFF"/>
        <w:spacing w:after="0" w:line="360" w:lineRule="auto"/>
        <w:ind w:left="4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gyermekjóléti szolgáltatás biztosításának módja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: A Sztv. 39.§-ában meghatározott gyermekjóléti szolgáltatást Bugyi Nagyközség Önkormányzata a Kertváros Szociális Központján keresztül látja el.</w:t>
      </w:r>
    </w:p>
    <w:p w14:paraId="5E935552" w14:textId="77777777" w:rsidR="006A0784" w:rsidRPr="00616328" w:rsidRDefault="006A0784" w:rsidP="00CE7F85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C429A89" w14:textId="77777777" w:rsidR="00634B38" w:rsidRPr="00C90A81" w:rsidRDefault="00634B38" w:rsidP="00634B38">
      <w:pPr>
        <w:shd w:val="clear" w:color="auto" w:fill="FFFFFF"/>
        <w:spacing w:after="0" w:line="405" w:lineRule="atLeast"/>
        <w:jc w:val="both"/>
        <w:rPr>
          <w:rFonts w:ascii="Calibri" w:eastAsia="Times New Roman" w:hAnsi="Calibri" w:cs="Times New Roman"/>
          <w:color w:val="333333"/>
          <w:lang w:eastAsia="hu-HU"/>
        </w:rPr>
      </w:pPr>
      <w:r w:rsidRPr="00C90A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3.1. A gyermekjóléti szolgáltatás biztosításának módja,</w:t>
      </w:r>
    </w:p>
    <w:p w14:paraId="121AC84A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>3.1. A gyermekjóléti szolgáltatás biztosításának módja,</w:t>
      </w:r>
    </w:p>
    <w:p w14:paraId="28826FBD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Bugyi településen 2000. január 1 óta működik a Családsegítő és Gyermekjóléti Szolgálat. Kezdetben ellátási szerződéssel működtette az Egressy Gábor KHT, majd 2008. január 1-től kistérségi társulás keretében 3 másik településsel együtt (Ócsa, Alsónémedi és Gyál) a Kertváros Szociális Központ (az előző intézmény jogutódjaként) látja el a feladatot. Közben kiegészült az ellátás a Házi Segítségnyújtó Szolgálat és a Jelzőrendszeres Házi Segítségnyújtó Szolgálat szakfeladatokkal. A működése, működtetése zavartalan. A családsegítést jelenleg 2 fő, a házi segítségnyújtást 2 fő látja el.</w:t>
      </w:r>
    </w:p>
    <w:p w14:paraId="2F05699F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ind w:firstLine="2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333333"/>
        </w:rPr>
        <w:t> </w:t>
      </w:r>
    </w:p>
    <w:p w14:paraId="7DB1C8EE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253" w:lineRule="atLeast"/>
        <w:ind w:left="600" w:hanging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Symbol" w:hAnsi="Symbol" w:cs="Calibri"/>
          <w:color w:val="333333"/>
          <w:sz w:val="20"/>
          <w:szCs w:val="20"/>
        </w:rPr>
        <w:t>·</w:t>
      </w:r>
      <w:r>
        <w:rPr>
          <w:color w:val="333333"/>
          <w:sz w:val="14"/>
          <w:szCs w:val="14"/>
        </w:rPr>
        <w:t>         </w:t>
      </w:r>
      <w:r>
        <w:rPr>
          <w:b/>
          <w:bCs/>
          <w:color w:val="000000"/>
        </w:rPr>
        <w:t>alapellátásban részesülők száma:</w:t>
      </w:r>
    </w:p>
    <w:p w14:paraId="2876604D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/>
        <w:ind w:left="6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 xml:space="preserve">összesen 30 családban 114 érintett személy, melyből 55 gyermek </w:t>
      </w:r>
    </w:p>
    <w:p w14:paraId="60593DF7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/>
        <w:ind w:left="6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333333"/>
        </w:rPr>
        <w:lastRenderedPageBreak/>
        <w:t> </w:t>
      </w:r>
    </w:p>
    <w:p w14:paraId="5AAB1E52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253" w:lineRule="atLeast"/>
        <w:ind w:left="600" w:hanging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Symbol" w:hAnsi="Symbol" w:cs="Calibri"/>
          <w:color w:val="333333"/>
          <w:sz w:val="20"/>
          <w:szCs w:val="20"/>
        </w:rPr>
        <w:t>·</w:t>
      </w:r>
      <w:r>
        <w:rPr>
          <w:color w:val="333333"/>
          <w:sz w:val="14"/>
          <w:szCs w:val="14"/>
        </w:rPr>
        <w:t>         </w:t>
      </w:r>
      <w:r>
        <w:rPr>
          <w:b/>
          <w:bCs/>
          <w:color w:val="000000"/>
        </w:rPr>
        <w:t>gyermekek veszélyeztetettségének okai: </w:t>
      </w:r>
    </w:p>
    <w:p w14:paraId="71B717B6" w14:textId="77777777" w:rsidR="008362A7" w:rsidRDefault="008362A7" w:rsidP="008362A7">
      <w:pPr>
        <w:pStyle w:val="v1msonormal"/>
        <w:shd w:val="clear" w:color="auto" w:fill="FFFFFF"/>
        <w:spacing w:before="0" w:beforeAutospacing="0" w:after="200" w:afterAutospacing="0" w:line="253" w:lineRule="atLeast"/>
        <w:ind w:left="1320" w:hanging="360"/>
        <w:jc w:val="both"/>
        <w:rPr>
          <w:color w:val="333333"/>
        </w:rPr>
      </w:pPr>
      <w:r>
        <w:rPr>
          <w:rFonts w:ascii="Symbol" w:hAnsi="Symbol" w:cs="Calibri"/>
          <w:color w:val="333333"/>
          <w:sz w:val="20"/>
          <w:szCs w:val="20"/>
        </w:rPr>
        <w:t>·</w:t>
      </w:r>
      <w:r>
        <w:rPr>
          <w:color w:val="333333"/>
          <w:sz w:val="14"/>
          <w:szCs w:val="14"/>
        </w:rPr>
        <w:t>         </w:t>
      </w:r>
      <w:r>
        <w:rPr>
          <w:color w:val="333333"/>
        </w:rPr>
        <w:t>családon belüli konfliktus</w:t>
      </w:r>
    </w:p>
    <w:p w14:paraId="18159EDA" w14:textId="77777777" w:rsidR="008362A7" w:rsidRPr="00585D5F" w:rsidRDefault="008362A7" w:rsidP="008362A7">
      <w:pPr>
        <w:pStyle w:val="v1msonormal"/>
        <w:numPr>
          <w:ilvl w:val="0"/>
          <w:numId w:val="25"/>
        </w:numPr>
        <w:shd w:val="clear" w:color="auto" w:fill="FFFFFF"/>
        <w:spacing w:before="0" w:beforeAutospacing="0" w:after="200" w:afterAutospacing="0" w:line="253" w:lineRule="atLeast"/>
        <w:ind w:left="1276"/>
        <w:jc w:val="both"/>
        <w:rPr>
          <w:color w:val="000000"/>
        </w:rPr>
      </w:pPr>
      <w:r>
        <w:rPr>
          <w:color w:val="000000"/>
        </w:rPr>
        <w:t xml:space="preserve"> </w:t>
      </w:r>
      <w:r w:rsidRPr="00585D5F">
        <w:rPr>
          <w:color w:val="000000"/>
        </w:rPr>
        <w:t>gyermek intézmény</w:t>
      </w:r>
      <w:r>
        <w:rPr>
          <w:color w:val="000000"/>
        </w:rPr>
        <w:t>be való beilleszkedési nehézség</w:t>
      </w:r>
    </w:p>
    <w:p w14:paraId="107BBCE2" w14:textId="77777777" w:rsidR="008362A7" w:rsidRDefault="008362A7" w:rsidP="008362A7">
      <w:pPr>
        <w:pStyle w:val="v1msonormal"/>
        <w:shd w:val="clear" w:color="auto" w:fill="FFFFFF"/>
        <w:spacing w:before="0" w:beforeAutospacing="0" w:after="200" w:afterAutospacing="0" w:line="253" w:lineRule="atLeast"/>
        <w:ind w:left="1320" w:hanging="360"/>
        <w:jc w:val="both"/>
        <w:rPr>
          <w:color w:val="333333"/>
        </w:rPr>
      </w:pPr>
      <w:r>
        <w:rPr>
          <w:rFonts w:ascii="Symbol" w:hAnsi="Symbol" w:cs="Calibri"/>
          <w:color w:val="333333"/>
          <w:sz w:val="20"/>
          <w:szCs w:val="20"/>
        </w:rPr>
        <w:t>·</w:t>
      </w:r>
      <w:r>
        <w:rPr>
          <w:color w:val="333333"/>
          <w:sz w:val="14"/>
          <w:szCs w:val="14"/>
        </w:rPr>
        <w:t>         </w:t>
      </w:r>
      <w:r>
        <w:rPr>
          <w:color w:val="333333"/>
        </w:rPr>
        <w:t>gyermekek teljesítmény zavara</w:t>
      </w:r>
    </w:p>
    <w:p w14:paraId="7609D99A" w14:textId="77777777" w:rsidR="008362A7" w:rsidRPr="00585D5F" w:rsidRDefault="008362A7" w:rsidP="008362A7">
      <w:pPr>
        <w:pStyle w:val="v1msonormal"/>
        <w:numPr>
          <w:ilvl w:val="0"/>
          <w:numId w:val="25"/>
        </w:numPr>
        <w:shd w:val="clear" w:color="auto" w:fill="FFFFFF"/>
        <w:spacing w:before="0" w:beforeAutospacing="0" w:after="200" w:afterAutospacing="0" w:line="253" w:lineRule="atLeast"/>
        <w:ind w:left="1276"/>
        <w:jc w:val="both"/>
        <w:rPr>
          <w:color w:val="000000"/>
        </w:rPr>
      </w:pPr>
      <w:r>
        <w:rPr>
          <w:color w:val="000000"/>
        </w:rPr>
        <w:t xml:space="preserve"> </w:t>
      </w:r>
      <w:r w:rsidRPr="00585D5F">
        <w:rPr>
          <w:color w:val="000000"/>
        </w:rPr>
        <w:t>magatartás zavar</w:t>
      </w:r>
    </w:p>
    <w:p w14:paraId="72EDEF4A" w14:textId="77777777" w:rsidR="008362A7" w:rsidRDefault="008362A7" w:rsidP="008362A7">
      <w:pPr>
        <w:pStyle w:val="v1msonormal"/>
        <w:shd w:val="clear" w:color="auto" w:fill="FFFFFF"/>
        <w:spacing w:before="0" w:beforeAutospacing="0" w:after="200" w:afterAutospacing="0" w:line="253" w:lineRule="atLeast"/>
        <w:ind w:left="1320" w:hanging="360"/>
        <w:jc w:val="both"/>
        <w:rPr>
          <w:color w:val="333333"/>
        </w:rPr>
      </w:pPr>
      <w:r>
        <w:rPr>
          <w:rFonts w:ascii="Symbol" w:hAnsi="Symbol" w:cs="Calibri"/>
          <w:color w:val="333333"/>
          <w:sz w:val="20"/>
          <w:szCs w:val="20"/>
        </w:rPr>
        <w:t>·</w:t>
      </w:r>
      <w:r>
        <w:rPr>
          <w:color w:val="333333"/>
          <w:sz w:val="14"/>
          <w:szCs w:val="14"/>
        </w:rPr>
        <w:t>         </w:t>
      </w:r>
      <w:r w:rsidRPr="00585D5F">
        <w:rPr>
          <w:color w:val="333333"/>
        </w:rPr>
        <w:t>lelki- mentális, pszichiátriai</w:t>
      </w:r>
      <w:r>
        <w:rPr>
          <w:color w:val="333333"/>
          <w:sz w:val="14"/>
          <w:szCs w:val="14"/>
        </w:rPr>
        <w:t xml:space="preserve"> </w:t>
      </w:r>
    </w:p>
    <w:p w14:paraId="2D01DDF3" w14:textId="77777777" w:rsidR="008362A7" w:rsidRDefault="008362A7" w:rsidP="008362A7">
      <w:pPr>
        <w:pStyle w:val="v1msonormal"/>
        <w:numPr>
          <w:ilvl w:val="0"/>
          <w:numId w:val="25"/>
        </w:numPr>
        <w:shd w:val="clear" w:color="auto" w:fill="FFFFFF"/>
        <w:spacing w:before="0" w:beforeAutospacing="0" w:after="200" w:afterAutospacing="0" w:line="253" w:lineRule="atLeast"/>
        <w:ind w:left="12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333333"/>
        </w:rPr>
        <w:t xml:space="preserve">  közösségbe való beilleszkedési nehézség</w:t>
      </w:r>
    </w:p>
    <w:p w14:paraId="3BAC74B1" w14:textId="77777777" w:rsidR="008362A7" w:rsidRDefault="008362A7" w:rsidP="008362A7">
      <w:pPr>
        <w:pStyle w:val="v1msonormal"/>
        <w:shd w:val="clear" w:color="auto" w:fill="FFFFFF"/>
        <w:spacing w:before="0" w:beforeAutospacing="0" w:after="200" w:afterAutospacing="0" w:line="253" w:lineRule="atLeast"/>
        <w:ind w:left="1320" w:hanging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Symbol" w:hAnsi="Symbol" w:cs="Calibri"/>
          <w:color w:val="333333"/>
          <w:sz w:val="20"/>
          <w:szCs w:val="20"/>
        </w:rPr>
        <w:t>·</w:t>
      </w:r>
      <w:r>
        <w:rPr>
          <w:color w:val="333333"/>
          <w:sz w:val="14"/>
          <w:szCs w:val="14"/>
        </w:rPr>
        <w:t>         </w:t>
      </w:r>
      <w:r>
        <w:rPr>
          <w:color w:val="333333"/>
        </w:rPr>
        <w:t>egészségi probléma</w:t>
      </w:r>
    </w:p>
    <w:p w14:paraId="620573BB" w14:textId="77777777" w:rsidR="008362A7" w:rsidRDefault="008362A7" w:rsidP="008362A7">
      <w:pPr>
        <w:pStyle w:val="v1msonormal"/>
        <w:shd w:val="clear" w:color="auto" w:fill="FFFFFF"/>
        <w:spacing w:before="0" w:beforeAutospacing="0" w:after="200" w:afterAutospacing="0" w:line="253" w:lineRule="atLeast"/>
        <w:ind w:left="1320" w:hanging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Symbol" w:hAnsi="Symbol" w:cs="Calibri"/>
          <w:color w:val="333333"/>
          <w:sz w:val="20"/>
          <w:szCs w:val="20"/>
        </w:rPr>
        <w:t>·</w:t>
      </w:r>
      <w:r>
        <w:rPr>
          <w:color w:val="333333"/>
          <w:sz w:val="14"/>
          <w:szCs w:val="14"/>
        </w:rPr>
        <w:t>         </w:t>
      </w:r>
      <w:r>
        <w:rPr>
          <w:color w:val="333333"/>
        </w:rPr>
        <w:t>nevelési probléma</w:t>
      </w:r>
    </w:p>
    <w:p w14:paraId="0635A714" w14:textId="77777777" w:rsidR="008362A7" w:rsidRDefault="008362A7" w:rsidP="008362A7">
      <w:pPr>
        <w:pStyle w:val="v1msonormal"/>
        <w:shd w:val="clear" w:color="auto" w:fill="FFFFFF"/>
        <w:spacing w:before="0" w:beforeAutospacing="0" w:after="200" w:afterAutospacing="0" w:line="253" w:lineRule="atLeast"/>
        <w:ind w:left="1320" w:hanging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Symbol" w:hAnsi="Symbol" w:cs="Calibri"/>
          <w:color w:val="333333"/>
          <w:sz w:val="20"/>
          <w:szCs w:val="20"/>
        </w:rPr>
        <w:t>·</w:t>
      </w:r>
      <w:r>
        <w:rPr>
          <w:color w:val="333333"/>
          <w:sz w:val="14"/>
          <w:szCs w:val="14"/>
        </w:rPr>
        <w:t>         </w:t>
      </w:r>
      <w:r>
        <w:rPr>
          <w:color w:val="333333"/>
        </w:rPr>
        <w:t xml:space="preserve">bántalmazás </w:t>
      </w:r>
    </w:p>
    <w:p w14:paraId="53574B15" w14:textId="77777777" w:rsidR="008362A7" w:rsidRDefault="008362A7" w:rsidP="008362A7">
      <w:pPr>
        <w:pStyle w:val="v1msonormal"/>
        <w:shd w:val="clear" w:color="auto" w:fill="FFFFFF"/>
        <w:spacing w:before="0" w:beforeAutospacing="0" w:after="200" w:afterAutospacing="0" w:line="253" w:lineRule="atLeast"/>
        <w:ind w:left="1320" w:hanging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Symbol" w:hAnsi="Symbol" w:cs="Calibri"/>
          <w:color w:val="333333"/>
          <w:sz w:val="20"/>
          <w:szCs w:val="20"/>
        </w:rPr>
        <w:t>·</w:t>
      </w:r>
      <w:r>
        <w:rPr>
          <w:color w:val="333333"/>
          <w:sz w:val="14"/>
          <w:szCs w:val="14"/>
        </w:rPr>
        <w:t>         </w:t>
      </w:r>
      <w:r>
        <w:rPr>
          <w:color w:val="333333"/>
        </w:rPr>
        <w:t>foglalkoztatás, anyagi</w:t>
      </w:r>
    </w:p>
    <w:p w14:paraId="56E853E5" w14:textId="77777777" w:rsidR="008362A7" w:rsidRDefault="008362A7" w:rsidP="008362A7">
      <w:pPr>
        <w:pStyle w:val="v1msonormal"/>
        <w:shd w:val="clear" w:color="auto" w:fill="FFFFFF"/>
        <w:spacing w:before="0" w:beforeAutospacing="0" w:after="200" w:afterAutospacing="0" w:line="253" w:lineRule="atLeast"/>
        <w:ind w:left="1320" w:hanging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Symbol" w:hAnsi="Symbol" w:cs="Calibri"/>
          <w:color w:val="333333"/>
          <w:sz w:val="20"/>
          <w:szCs w:val="20"/>
        </w:rPr>
        <w:t>·</w:t>
      </w:r>
      <w:r>
        <w:rPr>
          <w:color w:val="333333"/>
          <w:sz w:val="14"/>
          <w:szCs w:val="14"/>
        </w:rPr>
        <w:t>         </w:t>
      </w:r>
      <w:r>
        <w:rPr>
          <w:color w:val="333333"/>
        </w:rPr>
        <w:t>tankötelezettség elmulasztása</w:t>
      </w:r>
    </w:p>
    <w:p w14:paraId="29E76E48" w14:textId="77777777" w:rsidR="008362A7" w:rsidRDefault="008362A7" w:rsidP="008362A7">
      <w:pPr>
        <w:pStyle w:val="v1msonormal"/>
        <w:shd w:val="clear" w:color="auto" w:fill="FFFFFF"/>
        <w:spacing w:before="0" w:beforeAutospacing="0" w:after="200" w:afterAutospacing="0" w:line="253" w:lineRule="atLeast"/>
        <w:ind w:left="1320" w:hanging="360"/>
        <w:jc w:val="both"/>
        <w:rPr>
          <w:color w:val="333333"/>
        </w:rPr>
      </w:pPr>
      <w:r>
        <w:rPr>
          <w:rFonts w:ascii="Symbol" w:hAnsi="Symbol" w:cs="Calibri"/>
          <w:color w:val="333333"/>
          <w:sz w:val="20"/>
          <w:szCs w:val="20"/>
        </w:rPr>
        <w:t>·</w:t>
      </w:r>
      <w:r>
        <w:rPr>
          <w:color w:val="333333"/>
          <w:sz w:val="14"/>
          <w:szCs w:val="14"/>
        </w:rPr>
        <w:t>         </w:t>
      </w:r>
      <w:r>
        <w:rPr>
          <w:color w:val="333333"/>
        </w:rPr>
        <w:t>elhanyagolás</w:t>
      </w:r>
    </w:p>
    <w:p w14:paraId="2E7E7DD3" w14:textId="77777777" w:rsidR="008362A7" w:rsidRPr="00957043" w:rsidRDefault="008362A7" w:rsidP="008362A7">
      <w:pPr>
        <w:pStyle w:val="v1msonormal"/>
        <w:numPr>
          <w:ilvl w:val="0"/>
          <w:numId w:val="25"/>
        </w:numPr>
        <w:shd w:val="clear" w:color="auto" w:fill="FFFFFF"/>
        <w:spacing w:before="0" w:beforeAutospacing="0" w:after="200" w:afterAutospacing="0" w:line="253" w:lineRule="atLeast"/>
        <w:ind w:left="1276"/>
        <w:jc w:val="both"/>
        <w:rPr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Pr="00957043">
        <w:rPr>
          <w:color w:val="000000"/>
        </w:rPr>
        <w:t>elégtelen lakáskörülmény</w:t>
      </w:r>
    </w:p>
    <w:p w14:paraId="45ADCDEF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ind w:left="600" w:hanging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Symbol" w:hAnsi="Symbol" w:cs="Calibri"/>
          <w:color w:val="333333"/>
          <w:sz w:val="20"/>
          <w:szCs w:val="20"/>
        </w:rPr>
        <w:t>·</w:t>
      </w:r>
      <w:r>
        <w:rPr>
          <w:color w:val="333333"/>
          <w:sz w:val="14"/>
          <w:szCs w:val="14"/>
        </w:rPr>
        <w:t>         </w:t>
      </w:r>
      <w:r>
        <w:rPr>
          <w:b/>
          <w:bCs/>
          <w:color w:val="000000"/>
        </w:rPr>
        <w:t>válsághelyzetben levő várandós anyák gondozása</w:t>
      </w:r>
    </w:p>
    <w:p w14:paraId="37C23233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ind w:left="6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333333"/>
        </w:rPr>
        <w:t>nem volt </w:t>
      </w:r>
    </w:p>
    <w:p w14:paraId="300CA957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ind w:left="600" w:hanging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Symbol" w:hAnsi="Symbol" w:cs="Calibri"/>
          <w:color w:val="333333"/>
          <w:sz w:val="20"/>
          <w:szCs w:val="20"/>
        </w:rPr>
        <w:t>·</w:t>
      </w:r>
      <w:r>
        <w:rPr>
          <w:color w:val="333333"/>
          <w:sz w:val="14"/>
          <w:szCs w:val="14"/>
        </w:rPr>
        <w:t>         </w:t>
      </w:r>
      <w:r>
        <w:rPr>
          <w:b/>
          <w:bCs/>
          <w:color w:val="000000"/>
        </w:rPr>
        <w:t>családjából kiemelt gyermek szüleinek gondozása</w:t>
      </w:r>
    </w:p>
    <w:p w14:paraId="70C94E23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/>
        <w:ind w:left="6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2021-ben nem volt a szolgálat által családból való kiemelés, viszont egy beköltöző családnál van 2 nevelésbe vett gyermek.</w:t>
      </w:r>
    </w:p>
    <w:p w14:paraId="75C78541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jc w:val="both"/>
        <w:rPr>
          <w:b/>
          <w:bCs/>
          <w:color w:val="000000"/>
        </w:rPr>
      </w:pPr>
    </w:p>
    <w:p w14:paraId="0250083A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jc w:val="both"/>
        <w:rPr>
          <w:b/>
          <w:bCs/>
          <w:color w:val="000000"/>
        </w:rPr>
      </w:pPr>
    </w:p>
    <w:p w14:paraId="5358450D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jc w:val="both"/>
        <w:rPr>
          <w:b/>
          <w:bCs/>
          <w:color w:val="000000"/>
        </w:rPr>
      </w:pPr>
    </w:p>
    <w:p w14:paraId="7C5DF576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>3.2. A jelzőrendszer tagjaival való együttműködés tapasztalatai</w:t>
      </w:r>
    </w:p>
    <w:p w14:paraId="3B9EBCBC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ind w:left="6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333333"/>
        </w:rPr>
        <w:t> </w:t>
      </w:r>
    </w:p>
    <w:p w14:paraId="53BB3E5B" w14:textId="77777777" w:rsidR="008362A7" w:rsidRDefault="008362A7" w:rsidP="00204C40">
      <w:pPr>
        <w:pStyle w:val="v1msonormal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333333"/>
        </w:rPr>
        <w:t>A jelzőrendszer tagjaival jó a szolgálat kapcsolata, rendszeres az esetmegbeszélés, esetkonzultáció, esetkonferencia. Szakmai konferenciák a Covid-19 fertőzések, járvány miatt vagy elmaradtak, vagy online folytak. Home Office időszaka alatt, a szakmai értekezleteket, személyes találkozásokat felfüggesztették. A kötelező szakmai kereteken kívül gyakoriak a személyes megbeszélések, ami a pandémia idején telefonra korlátozódtak. Hatékonyak a jelzőrendszer tagjaival közösen bonyolított családlátogatások is, ami a jelen helyzetben sajnos lecsökkent.</w:t>
      </w:r>
    </w:p>
    <w:p w14:paraId="5153FC87" w14:textId="77777777" w:rsidR="008362A7" w:rsidRDefault="008362A7" w:rsidP="00204C40">
      <w:pPr>
        <w:pStyle w:val="v1msonormal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333333"/>
        </w:rPr>
        <w:t> </w:t>
      </w:r>
    </w:p>
    <w:p w14:paraId="1E0BAE39" w14:textId="77777777" w:rsidR="008362A7" w:rsidRDefault="008362A7" w:rsidP="00204C40">
      <w:pPr>
        <w:pStyle w:val="v1msonormal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333333"/>
        </w:rPr>
        <w:t>Az éves intézkedési terv minden alkalommal az előző évek tapasztalataira támaszkodik a nehézségek, elakadások kiküszöbölése érdekében. A célkitűzések a jelzőrendszer tagjai közötti kommunikáció, együttműködés javítása, valamint a településen megjelenő súlyosabb problémák megoldása.</w:t>
      </w:r>
    </w:p>
    <w:p w14:paraId="412778C1" w14:textId="77777777" w:rsidR="008362A7" w:rsidRDefault="008362A7" w:rsidP="00204C40">
      <w:pPr>
        <w:pStyle w:val="v1msonormal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333333"/>
        </w:rPr>
        <w:t> </w:t>
      </w:r>
    </w:p>
    <w:p w14:paraId="225058DC" w14:textId="77777777" w:rsidR="008362A7" w:rsidRDefault="008362A7" w:rsidP="00204C40">
      <w:pPr>
        <w:pStyle w:val="v1msonormal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333333"/>
        </w:rPr>
        <w:lastRenderedPageBreak/>
        <w:t>A jelzőrendszer jó működését nagymértékben meghatározzák a személyes kapcsolatok, a szakmai hitelesség.</w:t>
      </w:r>
    </w:p>
    <w:p w14:paraId="7F6DB41A" w14:textId="77777777" w:rsidR="008362A7" w:rsidRDefault="008362A7" w:rsidP="00204C40">
      <w:pPr>
        <w:pStyle w:val="v1msonormal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333333"/>
        </w:rPr>
        <w:t>A jobb működés érdekében folyamatosan szükséges hangsúlyozni azt, hogy a jelzőrendszer tagjainak tevékenysége egymásra épül, egymást kiegészíti – oktatás – egészségügy – közbiztonság – szociális szféra. A cél azonos, közreműködni egy egészséges, működőképes társadalom kiépítésében.</w:t>
      </w:r>
    </w:p>
    <w:p w14:paraId="2EA354E3" w14:textId="77777777" w:rsidR="008362A7" w:rsidRDefault="008362A7" w:rsidP="00204C40">
      <w:pPr>
        <w:pStyle w:val="v1msonormal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333333"/>
        </w:rPr>
        <w:t>A jelzőrendszer jobb működését a közös felelősség vállalás tudatosítása lendítené elő – nem elég jelezni, a probléma megoldásában együtt is kell működni. Az egyes területek jó gyakorlatainak ötvözésével válhat hatékonyabbá a tevékenység.</w:t>
      </w:r>
    </w:p>
    <w:p w14:paraId="2D0C0072" w14:textId="77777777" w:rsidR="006A0784" w:rsidRPr="00616328" w:rsidRDefault="006A0784" w:rsidP="006A0784">
      <w:pPr>
        <w:pStyle w:val="Listaszerbekezds"/>
        <w:shd w:val="clear" w:color="auto" w:fill="FFFFFF"/>
        <w:spacing w:after="0" w:line="405" w:lineRule="atLeast"/>
        <w:ind w:left="6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7A2E969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ind w:firstLine="2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>4.</w:t>
      </w:r>
      <w:r>
        <w:rPr>
          <w:color w:val="000000"/>
        </w:rPr>
        <w:t> </w:t>
      </w:r>
      <w:r>
        <w:rPr>
          <w:b/>
          <w:bCs/>
          <w:color w:val="000000"/>
        </w:rPr>
        <w:t>A</w:t>
      </w:r>
      <w:r>
        <w:rPr>
          <w:color w:val="000000"/>
        </w:rPr>
        <w:t> </w:t>
      </w:r>
      <w:r>
        <w:rPr>
          <w:b/>
          <w:bCs/>
          <w:color w:val="000000"/>
        </w:rPr>
        <w:t>gyermekek napközbeni ellátásának, gyermekek átmeneti gondozásának biztosítása</w:t>
      </w:r>
    </w:p>
    <w:p w14:paraId="3FE15356" w14:textId="77777777" w:rsidR="008362A7" w:rsidRDefault="008362A7" w:rsidP="008362A7">
      <w:pPr>
        <w:pStyle w:val="v1msolistparagraph"/>
        <w:shd w:val="clear" w:color="auto" w:fill="FFFFFF"/>
        <w:spacing w:before="0" w:beforeAutospacing="0" w:after="0" w:afterAutospacing="0" w:line="405" w:lineRule="atLeast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u w:val="single"/>
        </w:rPr>
        <w:t>Napközbeni ellátás:</w:t>
      </w:r>
    </w:p>
    <w:p w14:paraId="4246DD30" w14:textId="77777777" w:rsidR="008362A7" w:rsidRDefault="008362A7" w:rsidP="008362A7">
      <w:pPr>
        <w:pStyle w:val="v1msolistparagraph"/>
        <w:numPr>
          <w:ilvl w:val="0"/>
          <w:numId w:val="26"/>
        </w:numPr>
        <w:shd w:val="clear" w:color="auto" w:fill="FFFFFF"/>
        <w:spacing w:before="0" w:beforeAutospacing="0" w:after="0" w:afterAutospacing="0" w:line="405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bölcsőde 1 éve működik</w:t>
      </w:r>
    </w:p>
    <w:p w14:paraId="33A05733" w14:textId="77777777" w:rsidR="008362A7" w:rsidRDefault="008362A7" w:rsidP="008362A7">
      <w:pPr>
        <w:pStyle w:val="v1msolistparagraph"/>
        <w:numPr>
          <w:ilvl w:val="0"/>
          <w:numId w:val="26"/>
        </w:numPr>
        <w:shd w:val="clear" w:color="auto" w:fill="FFFFFF"/>
        <w:spacing w:before="0" w:beforeAutospacing="0" w:after="0" w:afterAutospacing="0" w:line="405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napközbeni gyermek felügyelet: nincs</w:t>
      </w:r>
    </w:p>
    <w:p w14:paraId="293E146C" w14:textId="77777777" w:rsidR="008362A7" w:rsidRDefault="008362A7" w:rsidP="008362A7">
      <w:pPr>
        <w:pStyle w:val="v1msolistparagraph"/>
        <w:shd w:val="clear" w:color="auto" w:fill="FFFFFF"/>
        <w:spacing w:before="0" w:beforeAutospacing="0" w:after="0" w:afterAutospacing="0" w:line="405" w:lineRule="atLeast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u w:val="single"/>
        </w:rPr>
        <w:t>Gyermekek átmeneti gondozása</w:t>
      </w:r>
      <w:r>
        <w:rPr>
          <w:color w:val="000000"/>
        </w:rPr>
        <w:t>:</w:t>
      </w:r>
    </w:p>
    <w:p w14:paraId="4DA2455B" w14:textId="77777777" w:rsidR="008362A7" w:rsidRDefault="008362A7" w:rsidP="008362A7">
      <w:pPr>
        <w:pStyle w:val="v1msolistparagraph"/>
        <w:numPr>
          <w:ilvl w:val="0"/>
          <w:numId w:val="27"/>
        </w:numPr>
        <w:shd w:val="clear" w:color="auto" w:fill="FFFFFF"/>
        <w:spacing w:before="0" w:beforeAutospacing="0" w:after="0" w:afterAutospacing="0" w:line="405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helyettes szülő: nincs</w:t>
      </w:r>
    </w:p>
    <w:p w14:paraId="654B90E5" w14:textId="77777777" w:rsidR="008362A7" w:rsidRDefault="008362A7" w:rsidP="008362A7">
      <w:pPr>
        <w:pStyle w:val="v1msolistparagraph"/>
        <w:numPr>
          <w:ilvl w:val="0"/>
          <w:numId w:val="27"/>
        </w:numPr>
        <w:shd w:val="clear" w:color="auto" w:fill="FFFFFF"/>
        <w:spacing w:before="0" w:beforeAutospacing="0" w:after="0" w:afterAutospacing="0" w:line="405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gyermekek átmeneti otthona: nincs</w:t>
      </w:r>
    </w:p>
    <w:p w14:paraId="1F027D0E" w14:textId="77777777" w:rsidR="008362A7" w:rsidRDefault="008362A7" w:rsidP="008362A7">
      <w:pPr>
        <w:pStyle w:val="v1msolistparagraph"/>
        <w:numPr>
          <w:ilvl w:val="0"/>
          <w:numId w:val="27"/>
        </w:numPr>
        <w:shd w:val="clear" w:color="auto" w:fill="FFFFFF"/>
        <w:spacing w:before="0" w:beforeAutospacing="0" w:after="0" w:afterAutospacing="0" w:line="405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családok átmeneti otthona: nincs</w:t>
      </w:r>
    </w:p>
    <w:p w14:paraId="3D845016" w14:textId="77777777" w:rsidR="008362A7" w:rsidRDefault="008362A7" w:rsidP="008362A7">
      <w:pPr>
        <w:pStyle w:val="v1msolistparagraph"/>
        <w:shd w:val="clear" w:color="auto" w:fill="FFFFFF"/>
        <w:spacing w:before="0" w:beforeAutospacing="0" w:after="0" w:afterAutospacing="0" w:line="405" w:lineRule="atLeast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</w:t>
      </w:r>
    </w:p>
    <w:p w14:paraId="18013935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>4.1. Ezen ellátások igénybevétele, s az ezzel összefüggő tapasztalatok.</w:t>
      </w:r>
    </w:p>
    <w:p w14:paraId="01FC583C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ind w:firstLine="2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 xml:space="preserve">Nem rendelkezünk tapasztalatokkal, mivel nincs a településen sem napközbeni ellátás, sem átmeneti gondozás. A település területén kívül működő intézmények esetében, pedig hosszú a várólista, bekerülni igen nehéz. A speciális igényű gyermekek intézményi elhelyezése igen nehéz, felnőtté válásukat követően a kevés intézmény miatt hosszú a várakozási idő, akár évekbe is telhet. </w:t>
      </w:r>
    </w:p>
    <w:p w14:paraId="407A096D" w14:textId="77777777" w:rsidR="00CE7F85" w:rsidRPr="00616328" w:rsidRDefault="00CE7F85" w:rsidP="006A0784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4-5.</w:t>
      </w:r>
      <w:hyperlink r:id="rId8" w:anchor="lbj1236idd50b" w:history="1">
        <w:r w:rsidRPr="00616328">
          <w:rPr>
            <w:rFonts w:ascii="Times New Roman" w:eastAsia="Times New Roman" w:hAnsi="Times New Roman" w:cs="Times New Roman"/>
            <w:b/>
            <w:bCs/>
            <w:sz w:val="24"/>
            <w:szCs w:val="24"/>
            <w:vertAlign w:val="superscript"/>
            <w:lang w:eastAsia="hu-HU"/>
          </w:rPr>
          <w:t> * </w:t>
        </w:r>
      </w:hyperlink>
    </w:p>
    <w:p w14:paraId="6448E608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ind w:firstLine="2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>6. A felügyeleti szervek által gyámhatósági, gyermekvédelmi területen végzett</w:t>
      </w:r>
      <w:r>
        <w:rPr>
          <w:b/>
          <w:bCs/>
          <w:color w:val="000000"/>
          <w:u w:val="single"/>
        </w:rPr>
        <w:t> </w:t>
      </w:r>
      <w:r>
        <w:rPr>
          <w:b/>
          <w:bCs/>
          <w:color w:val="000000"/>
        </w:rPr>
        <w:t>szakmai ellenőrzések tapasztalatainak, továbbá a gyermekjóléti és gyermekvédelmi szolgáltató tevékenységet végzők ellenőrzésének alkalmával tett megállapítások bemutatása.</w:t>
      </w:r>
    </w:p>
    <w:p w14:paraId="5BADA563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Erről bővebb információt a Kertváros Szociális Központ Intézményvezetője tud nyújtani.</w:t>
      </w:r>
    </w:p>
    <w:p w14:paraId="2FAE9C29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ind w:firstLine="2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</w:t>
      </w:r>
    </w:p>
    <w:p w14:paraId="58A99886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ind w:firstLine="2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>7. Jövőre vonatkozó javaslatok, célok meghatározása a Gyvt. előírásai alapján (milyen ellátásokra és intézményekre lenne szükség a problémák hatékonyabb kezelése érdekében, gyermekvédelmi prevenciós elképzelések).</w:t>
      </w:r>
    </w:p>
    <w:p w14:paraId="7D4D3F64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330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</w:t>
      </w:r>
    </w:p>
    <w:p w14:paraId="1785E30E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330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A gyermekjóléti alapellátásoknak hozzá kell járulniuk a gyermek testi-, értelmi-, érzelmi-, é</w:t>
      </w:r>
      <w:r>
        <w:rPr>
          <w:b/>
          <w:bCs/>
          <w:color w:val="000000"/>
        </w:rPr>
        <w:t>s </w:t>
      </w:r>
      <w:r>
        <w:rPr>
          <w:color w:val="000000"/>
        </w:rPr>
        <w:t xml:space="preserve">erkölcsi fejlődéséhez, jólétéhez, családban történő nevelésének elősegítéséhez, a </w:t>
      </w:r>
      <w:r>
        <w:rPr>
          <w:color w:val="000000"/>
        </w:rPr>
        <w:lastRenderedPageBreak/>
        <w:t>veszélyeztetettség megelőzéséhez, és a kialakult veszélyeztetettség megszüntetéséhez, valamint a gyermek családjából történő kiemelésének megelőzéséhez.</w:t>
      </w:r>
    </w:p>
    <w:p w14:paraId="06645027" w14:textId="77777777" w:rsidR="008362A7" w:rsidRDefault="008362A7" w:rsidP="008362A7">
      <w:pPr>
        <w:pStyle w:val="v1listaszerbekezds1"/>
        <w:shd w:val="clear" w:color="auto" w:fill="FFFFFF"/>
        <w:spacing w:before="0" w:beforeAutospacing="0" w:after="200" w:afterAutospacing="0" w:line="360" w:lineRule="atLeast"/>
        <w:ind w:left="720" w:hanging="360"/>
        <w:jc w:val="both"/>
        <w:rPr>
          <w:color w:val="000000"/>
        </w:rPr>
      </w:pPr>
      <w:r>
        <w:rPr>
          <w:rFonts w:ascii="Arial" w:hAnsi="Arial" w:cs="Arial"/>
          <w:color w:val="000000"/>
        </w:rPr>
        <w:t>-</w:t>
      </w:r>
      <w:r>
        <w:rPr>
          <w:color w:val="000000"/>
          <w:sz w:val="14"/>
          <w:szCs w:val="14"/>
        </w:rPr>
        <w:t>      </w:t>
      </w:r>
      <w:r>
        <w:rPr>
          <w:color w:val="000000"/>
        </w:rPr>
        <w:t>A családi nevelést támogató szolgáltatások továbbfejlesztése indokolt annak érdekében, hogy a gyermek családban történő nevelése és a szülői kompetencia erősítése valósuljon meg</w:t>
      </w:r>
    </w:p>
    <w:p w14:paraId="5163A742" w14:textId="77777777" w:rsidR="008362A7" w:rsidRDefault="008362A7" w:rsidP="008362A7">
      <w:pPr>
        <w:pStyle w:val="v1listaszerbekezds1"/>
        <w:numPr>
          <w:ilvl w:val="0"/>
          <w:numId w:val="28"/>
        </w:numPr>
        <w:shd w:val="clear" w:color="auto" w:fill="FFFFFF"/>
        <w:spacing w:before="0" w:beforeAutospacing="0" w:after="200" w:afterAutospacing="0" w:line="360" w:lineRule="atLeast"/>
        <w:jc w:val="both"/>
        <w:rPr>
          <w:color w:val="000000"/>
        </w:rPr>
      </w:pPr>
      <w:r>
        <w:rPr>
          <w:color w:val="000000"/>
        </w:rPr>
        <w:t>a prevenció érdekében bűnmegelőzési fórumok szervezése</w:t>
      </w:r>
    </w:p>
    <w:p w14:paraId="77146691" w14:textId="77777777" w:rsidR="008362A7" w:rsidRDefault="008362A7" w:rsidP="008362A7">
      <w:pPr>
        <w:pStyle w:val="v1listaszerbekezds1"/>
        <w:numPr>
          <w:ilvl w:val="0"/>
          <w:numId w:val="28"/>
        </w:numPr>
        <w:shd w:val="clear" w:color="auto" w:fill="FFFFFF"/>
        <w:spacing w:before="0" w:beforeAutospacing="0" w:after="200" w:afterAutospacing="0" w:line="360" w:lineRule="atLeast"/>
        <w:jc w:val="both"/>
        <w:rPr>
          <w:color w:val="000000"/>
        </w:rPr>
      </w:pPr>
      <w:r>
        <w:rPr>
          <w:color w:val="000000"/>
        </w:rPr>
        <w:t>a drog-prevenciós előadások szervezésének folytatása</w:t>
      </w:r>
    </w:p>
    <w:p w14:paraId="64AFAF7A" w14:textId="77777777" w:rsidR="008362A7" w:rsidRDefault="008362A7" w:rsidP="008362A7">
      <w:pPr>
        <w:pStyle w:val="v1listaszerbekezds1"/>
        <w:numPr>
          <w:ilvl w:val="0"/>
          <w:numId w:val="28"/>
        </w:numPr>
        <w:shd w:val="clear" w:color="auto" w:fill="FFFFFF"/>
        <w:spacing w:before="0" w:beforeAutospacing="0" w:after="200" w:afterAutospacing="0" w:line="360" w:lineRule="atLeast"/>
        <w:rPr>
          <w:color w:val="000000"/>
        </w:rPr>
      </w:pPr>
      <w:r>
        <w:rPr>
          <w:color w:val="000000"/>
        </w:rPr>
        <w:t>háztartások gazdasági-pénzügyi gondjainak szakmai tanácsadással történő támogatása</w:t>
      </w:r>
    </w:p>
    <w:p w14:paraId="42EBBD40" w14:textId="77777777" w:rsidR="008362A7" w:rsidRDefault="008362A7" w:rsidP="008362A7">
      <w:pPr>
        <w:pStyle w:val="v1listaszerbekezds1"/>
        <w:shd w:val="clear" w:color="auto" w:fill="FFFFFF"/>
        <w:spacing w:before="0" w:beforeAutospacing="0" w:after="0" w:afterAutospacing="0" w:line="360" w:lineRule="atLeast"/>
        <w:ind w:left="720"/>
        <w:jc w:val="both"/>
        <w:rPr>
          <w:color w:val="000000"/>
        </w:rPr>
      </w:pPr>
      <w:r>
        <w:rPr>
          <w:color w:val="000000"/>
        </w:rPr>
        <w:t>(klubok létrehozásával, előadások tartásával)</w:t>
      </w:r>
    </w:p>
    <w:p w14:paraId="68C82999" w14:textId="77777777" w:rsidR="008362A7" w:rsidRDefault="008362A7" w:rsidP="008362A7">
      <w:pPr>
        <w:pStyle w:val="v1listaszerbekezds1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tLeast"/>
        <w:ind w:left="709"/>
        <w:jc w:val="both"/>
        <w:rPr>
          <w:color w:val="000000"/>
        </w:rPr>
      </w:pPr>
      <w:r>
        <w:rPr>
          <w:color w:val="000000"/>
        </w:rPr>
        <w:t>adósságkezelési tanácsadás</w:t>
      </w:r>
    </w:p>
    <w:p w14:paraId="61F0BB41" w14:textId="77777777" w:rsidR="008362A7" w:rsidRPr="00F05043" w:rsidRDefault="008362A7" w:rsidP="008362A7">
      <w:pPr>
        <w:pStyle w:val="v1listaszerbekezds1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tLeast"/>
        <w:ind w:left="709"/>
        <w:jc w:val="both"/>
        <w:rPr>
          <w:color w:val="000000"/>
        </w:rPr>
      </w:pPr>
      <w:r>
        <w:rPr>
          <w:color w:val="000000"/>
        </w:rPr>
        <w:t xml:space="preserve">az internet és az online tér veszélyeiről több előadás a fiatalok részére </w:t>
      </w:r>
    </w:p>
    <w:p w14:paraId="6B4CA34C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ind w:firstLine="2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</w:t>
      </w:r>
    </w:p>
    <w:p w14:paraId="76219005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>8. A bűnmegelőzési program főbb pontjainak bemutatása (amennyiben a településen készült ilyen program), valamint a gyermekkorú és a fiatalkorú bűnelkövetők számának az általuk elkövetett bűncselekmények számának, a bűnelkövetés okainak bemutatása.</w:t>
      </w:r>
    </w:p>
    <w:p w14:paraId="009F01F0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330" w:lineRule="atLeast"/>
        <w:ind w:left="567" w:hanging="32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</w:t>
      </w:r>
    </w:p>
    <w:p w14:paraId="6F19F9E0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330" w:lineRule="atLeast"/>
        <w:ind w:left="567" w:hanging="32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Nem készült bűnmegelőzési program.</w:t>
      </w:r>
    </w:p>
    <w:p w14:paraId="5293EE3A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330" w:lineRule="atLeast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A Dabas Városi Rendőrkapitányság az Iskola rendőre program keretében több településen biztosítja a rendszeres a rendőri jelenlétet az iskolákban, spontán és szervezett formában is kapcsolatot tartanak a diákokkal, a felmerült problémákra igyekeznek megoldást találni. Folyamatos a lakosság szubjektív biztonságérzetét - a települési szinten mutatkozó igényekre figyelemmel – leginkább javító, a prevenciót előtérbe helyező rendőri intézkedések megtétele a családon belüli erőszak és az ifjúságot érintő bűncselekmények visszaszorítása érdekében.</w:t>
      </w:r>
    </w:p>
    <w:p w14:paraId="10270303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>8.1. A gyermekkorú és a fiatalkorú bűnelkövetők számának az általuk elkövetett bűncselekmények számának, a bűnelkövetés okainak bemutatása:</w:t>
      </w:r>
    </w:p>
    <w:p w14:paraId="43AB38B2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A témához kapcsolódó információval a Dabasi Rendőrkapitányság rendelkezik. Jelzés nem érkezett az önkormányzat felé ezekről az esetekről.</w:t>
      </w:r>
    </w:p>
    <w:p w14:paraId="1AAADDC2" w14:textId="77777777" w:rsidR="008362A7" w:rsidRDefault="008362A7" w:rsidP="008362A7">
      <w:pPr>
        <w:pStyle w:val="v1msonormal"/>
        <w:shd w:val="clear" w:color="auto" w:fill="FFFFFF"/>
        <w:spacing w:before="0" w:beforeAutospacing="0" w:after="0" w:afterAutospacing="0" w:line="405" w:lineRule="atLeast"/>
        <w:ind w:firstLine="2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</w:t>
      </w:r>
    </w:p>
    <w:p w14:paraId="4EFBF44B" w14:textId="77777777" w:rsidR="00CE7F85" w:rsidRPr="0033106C" w:rsidRDefault="00CE7F85" w:rsidP="0033106C">
      <w:pPr>
        <w:shd w:val="clear" w:color="auto" w:fill="FFFFFF"/>
        <w:spacing w:after="0" w:line="405" w:lineRule="atLeast"/>
        <w:ind w:left="170" w:firstLine="23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106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9. A települési önkormányzat és a civil szervezetek közötti együttműködés keretében milyen feladatok, szolgáltatások ellátásában vesznek részt civil szervezetek (alapellátás, szakellátás, szabadidős programok, drogprevenció stb.).</w:t>
      </w:r>
    </w:p>
    <w:p w14:paraId="32D7C8A6" w14:textId="74BF23A2" w:rsidR="006A0784" w:rsidRPr="00C44E5A" w:rsidRDefault="006A0784" w:rsidP="00C44E5A">
      <w:pPr>
        <w:shd w:val="clear" w:color="auto" w:fill="FFFFFF"/>
        <w:spacing w:after="0" w:line="405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44E5A">
        <w:rPr>
          <w:rFonts w:ascii="Times New Roman" w:hAnsi="Times New Roman" w:cs="Times New Roman"/>
          <w:sz w:val="24"/>
          <w:szCs w:val="24"/>
        </w:rPr>
        <w:t>A településen működő Értetek-Veletek Fogyatékosokért Közhasznú Alapítvány a sérült fiatal fe</w:t>
      </w:r>
      <w:r w:rsidR="00C44E5A">
        <w:rPr>
          <w:rFonts w:ascii="Times New Roman" w:hAnsi="Times New Roman" w:cs="Times New Roman"/>
          <w:sz w:val="24"/>
          <w:szCs w:val="24"/>
        </w:rPr>
        <w:t>l</w:t>
      </w:r>
      <w:r w:rsidRPr="00C44E5A">
        <w:rPr>
          <w:rFonts w:ascii="Times New Roman" w:hAnsi="Times New Roman" w:cs="Times New Roman"/>
          <w:sz w:val="24"/>
          <w:szCs w:val="24"/>
        </w:rPr>
        <w:t>nőttek napközbeni ellátását biztosít</w:t>
      </w:r>
      <w:r w:rsidR="001E4169">
        <w:rPr>
          <w:rFonts w:ascii="Times New Roman" w:hAnsi="Times New Roman" w:cs="Times New Roman"/>
          <w:sz w:val="24"/>
          <w:szCs w:val="24"/>
        </w:rPr>
        <w:t>otta 2021.12.31.-ig.</w:t>
      </w:r>
    </w:p>
    <w:p w14:paraId="1B395542" w14:textId="77777777" w:rsidR="006A0784" w:rsidRPr="00C44E5A" w:rsidRDefault="0079075E" w:rsidP="00C44E5A">
      <w:pPr>
        <w:shd w:val="clear" w:color="auto" w:fill="FFFFFF"/>
        <w:spacing w:after="0" w:line="405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9.1. </w:t>
      </w:r>
      <w:r w:rsidR="006A0784" w:rsidRPr="00C44E5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Szabadidős programok: </w:t>
      </w:r>
    </w:p>
    <w:p w14:paraId="01888D5D" w14:textId="77777777" w:rsidR="006A0784" w:rsidRPr="00616328" w:rsidRDefault="0033106C" w:rsidP="0033106C">
      <w:pPr>
        <w:pStyle w:val="Listaszerbekezds"/>
        <w:shd w:val="clear" w:color="auto" w:fill="FFFFFF"/>
        <w:spacing w:after="0" w:line="405" w:lineRule="atLeast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  -    </w:t>
      </w:r>
      <w:r w:rsidR="006A0784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A Bugyelláris Hagyományőrző Egyesület a tájházban a jeles napokhoz, ünnepekhez kapcsolódva rendszeresen szervez programokat, melyeken az óvodásoktól kezdve a nagyszülőkig minden generáció részt vehet. Az elmúlt évek tapasztalatai azt mutatják, hogy egyre nagyobb az érdeklődés a programok iránt.</w:t>
      </w:r>
    </w:p>
    <w:p w14:paraId="6EA3C7BA" w14:textId="77777777" w:rsidR="006A0784" w:rsidRPr="00616328" w:rsidRDefault="0033106C" w:rsidP="0033106C">
      <w:pPr>
        <w:pStyle w:val="Listaszerbekezds"/>
        <w:shd w:val="clear" w:color="auto" w:fill="FFFFFF"/>
        <w:spacing w:after="0" w:line="405" w:lineRule="atLeast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="006A0784"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a szervezetek részére a táborozásokhoz az alábbi mértékben nyújtott támogatást: </w:t>
      </w:r>
    </w:p>
    <w:p w14:paraId="1C322B73" w14:textId="780F10E2" w:rsidR="006A0784" w:rsidRPr="00616328" w:rsidRDefault="006A0784" w:rsidP="006A0784">
      <w:pPr>
        <w:pStyle w:val="Listaszerbekezds"/>
        <w:numPr>
          <w:ilvl w:val="0"/>
          <w:numId w:val="14"/>
        </w:numPr>
        <w:shd w:val="clear" w:color="auto" w:fill="FFFFFF"/>
        <w:spacing w:after="0" w:line="405" w:lineRule="atLeast"/>
        <w:ind w:firstLine="40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Révfülöpi tábor: </w:t>
      </w:r>
      <w:r w:rsidR="00345EB0">
        <w:rPr>
          <w:rFonts w:ascii="Times New Roman" w:eastAsia="Times New Roman" w:hAnsi="Times New Roman" w:cs="Times New Roman"/>
          <w:sz w:val="24"/>
          <w:szCs w:val="24"/>
          <w:lang w:eastAsia="hu-HU"/>
        </w:rPr>
        <w:t>576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16E63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00 Ft</w:t>
      </w:r>
    </w:p>
    <w:p w14:paraId="4BB9A9FA" w14:textId="59405452" w:rsidR="006A0784" w:rsidRPr="00616328" w:rsidRDefault="006A0784" w:rsidP="006A0784">
      <w:pPr>
        <w:pStyle w:val="Listaszerbekezds"/>
        <w:numPr>
          <w:ilvl w:val="0"/>
          <w:numId w:val="14"/>
        </w:numPr>
        <w:shd w:val="clear" w:color="auto" w:fill="FFFFFF"/>
        <w:spacing w:after="0" w:line="405" w:lineRule="atLeast"/>
        <w:ind w:firstLine="40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Református tábor: </w:t>
      </w:r>
      <w:r w:rsidR="00416E63">
        <w:rPr>
          <w:rFonts w:ascii="Times New Roman" w:eastAsia="Times New Roman" w:hAnsi="Times New Roman" w:cs="Times New Roman"/>
          <w:sz w:val="24"/>
          <w:szCs w:val="24"/>
          <w:lang w:eastAsia="hu-HU"/>
        </w:rPr>
        <w:t>pandémia miatt elmaradt</w:t>
      </w:r>
    </w:p>
    <w:p w14:paraId="2CBAB570" w14:textId="5896565B" w:rsidR="006A0784" w:rsidRPr="00616328" w:rsidRDefault="006A0784" w:rsidP="006A0784">
      <w:pPr>
        <w:pStyle w:val="Listaszerbekezds"/>
        <w:numPr>
          <w:ilvl w:val="0"/>
          <w:numId w:val="14"/>
        </w:numPr>
        <w:shd w:val="clear" w:color="auto" w:fill="FFFFFF"/>
        <w:spacing w:after="0" w:line="405" w:lineRule="atLeast"/>
        <w:ind w:firstLine="40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Katolikus tábor: </w:t>
      </w:r>
      <w:r w:rsidR="00416E63">
        <w:rPr>
          <w:rFonts w:ascii="Times New Roman" w:eastAsia="Times New Roman" w:hAnsi="Times New Roman" w:cs="Times New Roman"/>
          <w:sz w:val="24"/>
          <w:szCs w:val="24"/>
          <w:lang w:eastAsia="hu-HU"/>
        </w:rPr>
        <w:t>pandémia miatt elmaradt</w:t>
      </w:r>
    </w:p>
    <w:p w14:paraId="1321BDB6" w14:textId="77777777" w:rsidR="00416E63" w:rsidRDefault="006A0784" w:rsidP="001C5AD8">
      <w:pPr>
        <w:pStyle w:val="Listaszerbekezds"/>
        <w:numPr>
          <w:ilvl w:val="0"/>
          <w:numId w:val="14"/>
        </w:numPr>
        <w:shd w:val="clear" w:color="auto" w:fill="FFFFFF"/>
        <w:spacing w:after="0" w:line="405" w:lineRule="atLeast"/>
        <w:ind w:left="2127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6E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Erzsébeti Spartacus Munkás Testedző Kör Birkózó Szakosztály: </w:t>
      </w:r>
      <w:r w:rsidR="00416E63">
        <w:rPr>
          <w:rFonts w:ascii="Times New Roman" w:eastAsia="Times New Roman" w:hAnsi="Times New Roman" w:cs="Times New Roman"/>
          <w:sz w:val="24"/>
          <w:szCs w:val="24"/>
          <w:lang w:eastAsia="hu-HU"/>
        </w:rPr>
        <w:t>pandémia miatt elmaradt</w:t>
      </w:r>
      <w:r w:rsidR="00416E63" w:rsidRPr="00416E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CEB5E4" w14:textId="1B547BE5" w:rsidR="006A0784" w:rsidRPr="00416E63" w:rsidRDefault="006A0784" w:rsidP="001C5AD8">
      <w:pPr>
        <w:pStyle w:val="Listaszerbekezds"/>
        <w:numPr>
          <w:ilvl w:val="0"/>
          <w:numId w:val="14"/>
        </w:numPr>
        <w:shd w:val="clear" w:color="auto" w:fill="FFFFFF"/>
        <w:spacing w:after="0" w:line="405" w:lineRule="atLeast"/>
        <w:ind w:left="2127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6E63">
        <w:rPr>
          <w:rFonts w:ascii="Times New Roman" w:hAnsi="Times New Roman" w:cs="Times New Roman"/>
          <w:sz w:val="24"/>
          <w:szCs w:val="24"/>
        </w:rPr>
        <w:t>A Bugyi Sport Egyesület üzemeltetésében lévő sport</w:t>
      </w:r>
      <w:r w:rsidR="002E272A" w:rsidRPr="00416E63">
        <w:rPr>
          <w:rFonts w:ascii="Times New Roman" w:hAnsi="Times New Roman" w:cs="Times New Roman"/>
          <w:sz w:val="24"/>
          <w:szCs w:val="24"/>
        </w:rPr>
        <w:t xml:space="preserve">csarnok számos </w:t>
      </w:r>
      <w:r w:rsidRPr="00416E63">
        <w:rPr>
          <w:rFonts w:ascii="Times New Roman" w:hAnsi="Times New Roman" w:cs="Times New Roman"/>
          <w:sz w:val="24"/>
          <w:szCs w:val="24"/>
        </w:rPr>
        <w:t>sportolási lehetőséget biztosít a fiatalok számára.</w:t>
      </w:r>
    </w:p>
    <w:p w14:paraId="3024DF4B" w14:textId="77777777" w:rsidR="006A0784" w:rsidRPr="00616328" w:rsidRDefault="006A0784" w:rsidP="006A0784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1971691" w14:textId="69E214A5" w:rsidR="006A0784" w:rsidRPr="00616328" w:rsidRDefault="006A0784" w:rsidP="006A0784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Bugyi, 202</w:t>
      </w:r>
      <w:r w:rsidR="00345EB0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F657E7">
        <w:rPr>
          <w:rFonts w:ascii="Times New Roman" w:eastAsia="Times New Roman" w:hAnsi="Times New Roman" w:cs="Times New Roman"/>
          <w:sz w:val="24"/>
          <w:szCs w:val="24"/>
          <w:lang w:eastAsia="hu-HU"/>
        </w:rPr>
        <w:t>05.02.</w:t>
      </w:r>
    </w:p>
    <w:p w14:paraId="6C4975BD" w14:textId="77777777" w:rsidR="006A0784" w:rsidRPr="00616328" w:rsidRDefault="006A0784" w:rsidP="006A0784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36D549" w14:textId="77777777" w:rsidR="006A0784" w:rsidRPr="00616328" w:rsidRDefault="006A0784" w:rsidP="006A0784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Nagy András Gábor</w:t>
      </w:r>
    </w:p>
    <w:p w14:paraId="27A134A7" w14:textId="77777777" w:rsidR="00C65EFE" w:rsidRPr="0079075E" w:rsidRDefault="006A0784" w:rsidP="0079075E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163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polgármester</w:t>
      </w:r>
    </w:p>
    <w:sectPr w:rsidR="00C65EFE" w:rsidRPr="0079075E" w:rsidSect="00C44E5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174B9"/>
    <w:multiLevelType w:val="hybridMultilevel"/>
    <w:tmpl w:val="927C041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B6524A"/>
    <w:multiLevelType w:val="hybridMultilevel"/>
    <w:tmpl w:val="312CD1E0"/>
    <w:lvl w:ilvl="0" w:tplc="040E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06371218"/>
    <w:multiLevelType w:val="multilevel"/>
    <w:tmpl w:val="B524C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8F1841"/>
    <w:multiLevelType w:val="multilevel"/>
    <w:tmpl w:val="6C8C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B921DAA"/>
    <w:multiLevelType w:val="hybridMultilevel"/>
    <w:tmpl w:val="1E1A2586"/>
    <w:lvl w:ilvl="0" w:tplc="040E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0BB12D3A"/>
    <w:multiLevelType w:val="hybridMultilevel"/>
    <w:tmpl w:val="6BFC2CE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66D2C"/>
    <w:multiLevelType w:val="hybridMultilevel"/>
    <w:tmpl w:val="5566A81E"/>
    <w:lvl w:ilvl="0" w:tplc="1E64417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8D9738A"/>
    <w:multiLevelType w:val="multilevel"/>
    <w:tmpl w:val="8E06E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6F36EF"/>
    <w:multiLevelType w:val="multilevel"/>
    <w:tmpl w:val="72B40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2166B45"/>
    <w:multiLevelType w:val="multilevel"/>
    <w:tmpl w:val="0E96D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CCB2797"/>
    <w:multiLevelType w:val="multilevel"/>
    <w:tmpl w:val="F9863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F88438E"/>
    <w:multiLevelType w:val="hybridMultilevel"/>
    <w:tmpl w:val="C0784076"/>
    <w:lvl w:ilvl="0" w:tplc="040E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 w15:restartNumberingAfterBreak="0">
    <w:nsid w:val="35E42B7B"/>
    <w:multiLevelType w:val="hybridMultilevel"/>
    <w:tmpl w:val="44FCD19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C4888"/>
    <w:multiLevelType w:val="hybridMultilevel"/>
    <w:tmpl w:val="EF3C821C"/>
    <w:lvl w:ilvl="0" w:tplc="BD9EEAE4">
      <w:start w:val="3"/>
      <w:numFmt w:val="bullet"/>
      <w:lvlText w:val="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41D70E9B"/>
    <w:multiLevelType w:val="hybridMultilevel"/>
    <w:tmpl w:val="E11481EA"/>
    <w:lvl w:ilvl="0" w:tplc="1E64417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40667C3"/>
    <w:multiLevelType w:val="hybridMultilevel"/>
    <w:tmpl w:val="959612C4"/>
    <w:lvl w:ilvl="0" w:tplc="0DC23188">
      <w:numFmt w:val="bullet"/>
      <w:lvlText w:val="-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6" w15:restartNumberingAfterBreak="0">
    <w:nsid w:val="499E7172"/>
    <w:multiLevelType w:val="hybridMultilevel"/>
    <w:tmpl w:val="D102D012"/>
    <w:lvl w:ilvl="0" w:tplc="1E64417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DFA326E"/>
    <w:multiLevelType w:val="hybridMultilevel"/>
    <w:tmpl w:val="835861B8"/>
    <w:lvl w:ilvl="0" w:tplc="ECDC42F0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FDE1968"/>
    <w:multiLevelType w:val="multilevel"/>
    <w:tmpl w:val="495E2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05A1970"/>
    <w:multiLevelType w:val="hybridMultilevel"/>
    <w:tmpl w:val="CD303D64"/>
    <w:lvl w:ilvl="0" w:tplc="040E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2686E53"/>
    <w:multiLevelType w:val="hybridMultilevel"/>
    <w:tmpl w:val="937C6EC6"/>
    <w:lvl w:ilvl="0" w:tplc="ECDC42F0">
      <w:start w:val="3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4E14593"/>
    <w:multiLevelType w:val="multilevel"/>
    <w:tmpl w:val="DC265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5900F13"/>
    <w:multiLevelType w:val="hybridMultilevel"/>
    <w:tmpl w:val="1486B116"/>
    <w:lvl w:ilvl="0" w:tplc="1E64417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886285B"/>
    <w:multiLevelType w:val="hybridMultilevel"/>
    <w:tmpl w:val="B4F0DE8C"/>
    <w:lvl w:ilvl="0" w:tplc="040E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69AF3DE6"/>
    <w:multiLevelType w:val="multilevel"/>
    <w:tmpl w:val="B1907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4C277E8"/>
    <w:multiLevelType w:val="hybridMultilevel"/>
    <w:tmpl w:val="A3821AEC"/>
    <w:lvl w:ilvl="0" w:tplc="040E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74F06CE5"/>
    <w:multiLevelType w:val="hybridMultilevel"/>
    <w:tmpl w:val="B8D8E0B0"/>
    <w:lvl w:ilvl="0" w:tplc="ECDC42F0">
      <w:start w:val="3"/>
      <w:numFmt w:val="bullet"/>
      <w:lvlText w:val="-"/>
      <w:lvlJc w:val="left"/>
      <w:pPr>
        <w:ind w:left="15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77973420"/>
    <w:multiLevelType w:val="hybridMultilevel"/>
    <w:tmpl w:val="8F4496FC"/>
    <w:lvl w:ilvl="0" w:tplc="040E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 w16cid:durableId="1068116649">
    <w:abstractNumId w:val="20"/>
  </w:num>
  <w:num w:numId="2" w16cid:durableId="191454301">
    <w:abstractNumId w:val="6"/>
  </w:num>
  <w:num w:numId="3" w16cid:durableId="1411197119">
    <w:abstractNumId w:val="0"/>
  </w:num>
  <w:num w:numId="4" w16cid:durableId="1373536249">
    <w:abstractNumId w:val="13"/>
  </w:num>
  <w:num w:numId="5" w16cid:durableId="507256830">
    <w:abstractNumId w:val="25"/>
  </w:num>
  <w:num w:numId="6" w16cid:durableId="560749238">
    <w:abstractNumId w:val="15"/>
  </w:num>
  <w:num w:numId="7" w16cid:durableId="202907967">
    <w:abstractNumId w:val="4"/>
  </w:num>
  <w:num w:numId="8" w16cid:durableId="12346928">
    <w:abstractNumId w:val="11"/>
  </w:num>
  <w:num w:numId="9" w16cid:durableId="242842185">
    <w:abstractNumId w:val="23"/>
  </w:num>
  <w:num w:numId="10" w16cid:durableId="2055807883">
    <w:abstractNumId w:val="1"/>
  </w:num>
  <w:num w:numId="11" w16cid:durableId="1092436401">
    <w:abstractNumId w:val="5"/>
  </w:num>
  <w:num w:numId="12" w16cid:durableId="1498154459">
    <w:abstractNumId w:val="19"/>
  </w:num>
  <w:num w:numId="13" w16cid:durableId="2033258911">
    <w:abstractNumId w:val="12"/>
  </w:num>
  <w:num w:numId="14" w16cid:durableId="1049377993">
    <w:abstractNumId w:val="17"/>
  </w:num>
  <w:num w:numId="15" w16cid:durableId="166601066">
    <w:abstractNumId w:val="26"/>
  </w:num>
  <w:num w:numId="16" w16cid:durableId="1578981716">
    <w:abstractNumId w:val="22"/>
  </w:num>
  <w:num w:numId="17" w16cid:durableId="1804500590">
    <w:abstractNumId w:val="16"/>
  </w:num>
  <w:num w:numId="18" w16cid:durableId="1524711821">
    <w:abstractNumId w:val="14"/>
  </w:num>
  <w:num w:numId="19" w16cid:durableId="929312488">
    <w:abstractNumId w:val="18"/>
  </w:num>
  <w:num w:numId="20" w16cid:durableId="626278824">
    <w:abstractNumId w:val="9"/>
  </w:num>
  <w:num w:numId="21" w16cid:durableId="229653607">
    <w:abstractNumId w:val="21"/>
  </w:num>
  <w:num w:numId="22" w16cid:durableId="1762145189">
    <w:abstractNumId w:val="10"/>
  </w:num>
  <w:num w:numId="23" w16cid:durableId="1206798509">
    <w:abstractNumId w:val="7"/>
  </w:num>
  <w:num w:numId="24" w16cid:durableId="1138108912">
    <w:abstractNumId w:val="8"/>
  </w:num>
  <w:num w:numId="25" w16cid:durableId="1637102374">
    <w:abstractNumId w:val="27"/>
  </w:num>
  <w:num w:numId="26" w16cid:durableId="539979370">
    <w:abstractNumId w:val="24"/>
  </w:num>
  <w:num w:numId="27" w16cid:durableId="971593118">
    <w:abstractNumId w:val="2"/>
  </w:num>
  <w:num w:numId="28" w16cid:durableId="486511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F85"/>
    <w:rsid w:val="0000279B"/>
    <w:rsid w:val="00115DA4"/>
    <w:rsid w:val="00134B45"/>
    <w:rsid w:val="001670B0"/>
    <w:rsid w:val="00177B0E"/>
    <w:rsid w:val="00193D1E"/>
    <w:rsid w:val="001E4169"/>
    <w:rsid w:val="00204C40"/>
    <w:rsid w:val="002119DE"/>
    <w:rsid w:val="00237D1B"/>
    <w:rsid w:val="002D76A9"/>
    <w:rsid w:val="002E272A"/>
    <w:rsid w:val="0033106C"/>
    <w:rsid w:val="00345EB0"/>
    <w:rsid w:val="0038003A"/>
    <w:rsid w:val="00392D2F"/>
    <w:rsid w:val="003D42E0"/>
    <w:rsid w:val="00416E63"/>
    <w:rsid w:val="00435AA3"/>
    <w:rsid w:val="00436954"/>
    <w:rsid w:val="00616328"/>
    <w:rsid w:val="00634B38"/>
    <w:rsid w:val="0064596A"/>
    <w:rsid w:val="00691D1D"/>
    <w:rsid w:val="006A0784"/>
    <w:rsid w:val="00766DE6"/>
    <w:rsid w:val="0079075E"/>
    <w:rsid w:val="007A70A6"/>
    <w:rsid w:val="007B07B5"/>
    <w:rsid w:val="007E735B"/>
    <w:rsid w:val="008275F4"/>
    <w:rsid w:val="008362A7"/>
    <w:rsid w:val="00906C16"/>
    <w:rsid w:val="00952BE3"/>
    <w:rsid w:val="00996143"/>
    <w:rsid w:val="00AE61FF"/>
    <w:rsid w:val="00AF1776"/>
    <w:rsid w:val="00B50EA7"/>
    <w:rsid w:val="00B67DB1"/>
    <w:rsid w:val="00B80948"/>
    <w:rsid w:val="00BF557E"/>
    <w:rsid w:val="00C44E5A"/>
    <w:rsid w:val="00C65EFE"/>
    <w:rsid w:val="00CE7F85"/>
    <w:rsid w:val="00DA4980"/>
    <w:rsid w:val="00F6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05FF5"/>
  <w15:chartTrackingRefBased/>
  <w15:docId w15:val="{3F3C66C9-FB8D-4273-B0D9-38AFC1B0E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8003A"/>
    <w:pPr>
      <w:ind w:left="720"/>
      <w:contextualSpacing/>
    </w:pPr>
  </w:style>
  <w:style w:type="paragraph" w:customStyle="1" w:styleId="Listaszerbekezds1">
    <w:name w:val="Listaszerű bekezdés1"/>
    <w:basedOn w:val="Norml"/>
    <w:rsid w:val="006A07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1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91D1D"/>
    <w:rPr>
      <w:rFonts w:ascii="Segoe UI" w:hAnsi="Segoe UI" w:cs="Segoe UI"/>
      <w:sz w:val="18"/>
      <w:szCs w:val="18"/>
    </w:rPr>
  </w:style>
  <w:style w:type="paragraph" w:customStyle="1" w:styleId="v1msonormal">
    <w:name w:val="v1msonormal"/>
    <w:basedOn w:val="Norml"/>
    <w:rsid w:val="0083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v1msolistparagraph">
    <w:name w:val="v1msolistparagraph"/>
    <w:basedOn w:val="Norml"/>
    <w:rsid w:val="0083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v1listaszerbekezds1">
    <w:name w:val="v1listaszerbekezds1"/>
    <w:basedOn w:val="Norml"/>
    <w:rsid w:val="0083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9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99700149.KOR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net.jogtar.hu/jogszabaly?docid=99700149.KOR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t.jogtar.hu/jogszabaly?docid=99700149.KOR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s://net.jogtar.hu/jogszabaly?docid=99700149.KO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2E51795-F8B1-4D5C-B6D8-98968C72B71F}"/>
</file>

<file path=customXml/itemProps2.xml><?xml version="1.0" encoding="utf-8"?>
<ds:datastoreItem xmlns:ds="http://schemas.openxmlformats.org/officeDocument/2006/customXml" ds:itemID="{FF228D79-8AAF-44AD-B652-D67892FCA390}"/>
</file>

<file path=customXml/itemProps3.xml><?xml version="1.0" encoding="utf-8"?>
<ds:datastoreItem xmlns:ds="http://schemas.openxmlformats.org/officeDocument/2006/customXml" ds:itemID="{2EBE89A4-AF3A-4700-9096-344B0184CA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1520</Words>
  <Characters>10492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</dc:creator>
  <cp:keywords/>
  <dc:description/>
  <cp:lastModifiedBy>Klaudia</cp:lastModifiedBy>
  <cp:revision>13</cp:revision>
  <cp:lastPrinted>2022-04-22T08:57:00Z</cp:lastPrinted>
  <dcterms:created xsi:type="dcterms:W3CDTF">2022-04-21T13:32:00Z</dcterms:created>
  <dcterms:modified xsi:type="dcterms:W3CDTF">2022-05-03T09:28:00Z</dcterms:modified>
</cp:coreProperties>
</file>